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91F24" w14:textId="77777777" w:rsidR="009A34BC" w:rsidRPr="00B156E1" w:rsidRDefault="009A34BC" w:rsidP="009A34BC">
      <w:pPr>
        <w:pStyle w:val="SemEspaamento"/>
        <w:jc w:val="right"/>
        <w:rPr>
          <w:rFonts w:ascii="Times New Roman" w:hAnsi="Times New Roman" w:cs="Times New Roman"/>
          <w:b/>
        </w:rPr>
      </w:pPr>
    </w:p>
    <w:p w14:paraId="274C81D8" w14:textId="77777777" w:rsidR="009A34BC" w:rsidRPr="00B156E1" w:rsidRDefault="009A34BC" w:rsidP="009A34BC">
      <w:pPr>
        <w:pStyle w:val="SemEspaamento"/>
        <w:jc w:val="right"/>
        <w:rPr>
          <w:rFonts w:ascii="Times New Roman" w:hAnsi="Times New Roman" w:cs="Times New Roman"/>
          <w:b/>
        </w:rPr>
      </w:pPr>
    </w:p>
    <w:p w14:paraId="3D3DD1C2" w14:textId="77777777" w:rsidR="00B156E1" w:rsidRPr="00B156E1" w:rsidRDefault="00565897" w:rsidP="00565897">
      <w:pPr>
        <w:jc w:val="both"/>
        <w:rPr>
          <w:b/>
          <w:bCs/>
          <w:sz w:val="22"/>
          <w:szCs w:val="22"/>
        </w:rPr>
      </w:pPr>
      <w:r w:rsidRPr="00B156E1">
        <w:rPr>
          <w:b/>
          <w:bCs/>
          <w:sz w:val="22"/>
          <w:szCs w:val="22"/>
        </w:rPr>
        <w:t>EDITAL DE PROCESSO SELETIVO SIMPLIFICADO N.º 001/202</w:t>
      </w:r>
      <w:r w:rsidR="00B156E1" w:rsidRPr="00B156E1">
        <w:rPr>
          <w:b/>
          <w:bCs/>
          <w:sz w:val="22"/>
          <w:szCs w:val="22"/>
        </w:rPr>
        <w:t>4</w:t>
      </w:r>
    </w:p>
    <w:p w14:paraId="5CFB8C88" w14:textId="07A4C64A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O Prefeito Municipal de Flor do Sertão, Estado de Santa Catarina, Sr. Sidnei José </w:t>
      </w:r>
      <w:proofErr w:type="spellStart"/>
      <w:r w:rsidRPr="00B156E1">
        <w:rPr>
          <w:sz w:val="22"/>
          <w:szCs w:val="22"/>
        </w:rPr>
        <w:t>Willinghöfer</w:t>
      </w:r>
      <w:proofErr w:type="spellEnd"/>
      <w:r w:rsidRPr="00B156E1">
        <w:rPr>
          <w:sz w:val="22"/>
          <w:szCs w:val="22"/>
        </w:rPr>
        <w:t>, no uso de suas atribuições, TORNA PÚBLICO que se encontra aberto Processo Seletivo simplificado, destinado ao preenchimento de vagas no Quadro de Pessoal do Município, o qual reger-se-á pelas instruções deste Edital e demais normas atinentes.</w:t>
      </w:r>
    </w:p>
    <w:p w14:paraId="394B34B1" w14:textId="77777777" w:rsidR="00565897" w:rsidRPr="00B156E1" w:rsidRDefault="00565897" w:rsidP="00565897">
      <w:pPr>
        <w:jc w:val="both"/>
        <w:rPr>
          <w:sz w:val="22"/>
          <w:szCs w:val="22"/>
        </w:rPr>
      </w:pPr>
    </w:p>
    <w:p w14:paraId="15314ABD" w14:textId="77777777" w:rsidR="00565897" w:rsidRPr="00B156E1" w:rsidRDefault="00565897" w:rsidP="00565897">
      <w:pPr>
        <w:spacing w:line="300" w:lineRule="atLeast"/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CAPÍTULO I</w:t>
      </w:r>
    </w:p>
    <w:p w14:paraId="1F0CDF5F" w14:textId="77777777" w:rsidR="00565897" w:rsidRPr="00B156E1" w:rsidRDefault="00565897" w:rsidP="00565897">
      <w:pPr>
        <w:spacing w:before="120" w:line="300" w:lineRule="atLeast"/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1. DAS FUNÇÕES E VAGAS</w:t>
      </w:r>
    </w:p>
    <w:p w14:paraId="4BE20784" w14:textId="018F8577" w:rsidR="00565897" w:rsidRPr="00B156E1" w:rsidRDefault="00565897" w:rsidP="00565897">
      <w:pPr>
        <w:spacing w:before="120" w:after="120" w:line="300" w:lineRule="atLeast"/>
        <w:jc w:val="both"/>
        <w:rPr>
          <w:sz w:val="22"/>
          <w:szCs w:val="22"/>
        </w:rPr>
      </w:pPr>
      <w:r w:rsidRPr="00B156E1">
        <w:rPr>
          <w:bCs/>
          <w:sz w:val="22"/>
          <w:szCs w:val="22"/>
        </w:rPr>
        <w:t>1.1</w:t>
      </w:r>
      <w:r w:rsidRPr="00B156E1">
        <w:rPr>
          <w:b/>
          <w:bCs/>
          <w:sz w:val="22"/>
          <w:szCs w:val="22"/>
        </w:rPr>
        <w:t xml:space="preserve"> </w:t>
      </w:r>
      <w:r w:rsidRPr="00B156E1">
        <w:rPr>
          <w:sz w:val="22"/>
          <w:szCs w:val="22"/>
        </w:rPr>
        <w:t xml:space="preserve">O Processo Seletivo Simplificado destina-se ao preenchimento de vagas, para contratação temporária, Auxiliar de Serviços Gerais para o prazo de 01(um) ano, salvo determinação em contrário e/ou homologação de processo seletivo e/ou concurso público, e compor reserva técnica para ocupação de vagas vinculadas, que venham a surgir no decorrer do prazo. </w:t>
      </w:r>
    </w:p>
    <w:tbl>
      <w:tblPr>
        <w:tblW w:w="9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13"/>
        <w:gridCol w:w="870"/>
        <w:gridCol w:w="1618"/>
        <w:gridCol w:w="995"/>
        <w:gridCol w:w="3087"/>
      </w:tblGrid>
      <w:tr w:rsidR="00565897" w:rsidRPr="00B156E1" w14:paraId="290B7EE8" w14:textId="77777777" w:rsidTr="00DE5647">
        <w:trPr>
          <w:trHeight w:hRule="exact" w:val="850"/>
        </w:trPr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FFFFFF"/>
            <w:vAlign w:val="center"/>
            <w:hideMark/>
          </w:tcPr>
          <w:p w14:paraId="39474226" w14:textId="77777777" w:rsidR="00565897" w:rsidRPr="00B156E1" w:rsidRDefault="00565897" w:rsidP="00DE5647">
            <w:pPr>
              <w:ind w:left="-57" w:right="-57"/>
              <w:jc w:val="both"/>
              <w:rPr>
                <w:b/>
                <w:caps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>Cargo/ Função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FFFFFF"/>
            <w:hideMark/>
          </w:tcPr>
          <w:p w14:paraId="7DC1748E" w14:textId="77777777" w:rsidR="00565897" w:rsidRPr="00B156E1" w:rsidRDefault="00565897" w:rsidP="00DE5647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 xml:space="preserve">Nº Vagas </w:t>
            </w:r>
          </w:p>
        </w:tc>
        <w:tc>
          <w:tcPr>
            <w:tcW w:w="1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FFFFFF"/>
            <w:vAlign w:val="bottom"/>
            <w:hideMark/>
          </w:tcPr>
          <w:p w14:paraId="01A17A1B" w14:textId="77777777" w:rsidR="00565897" w:rsidRPr="00B156E1" w:rsidRDefault="00565897" w:rsidP="00DE5647">
            <w:pPr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B156E1">
              <w:rPr>
                <w:b/>
                <w:bCs/>
                <w:sz w:val="22"/>
                <w:szCs w:val="22"/>
              </w:rPr>
              <w:t>Vencimento</w:t>
            </w:r>
          </w:p>
          <w:p w14:paraId="2AD5FD81" w14:textId="77777777" w:rsidR="00565897" w:rsidRPr="00B156E1" w:rsidRDefault="00565897" w:rsidP="00DE5647">
            <w:pPr>
              <w:ind w:left="-57" w:right="-57"/>
              <w:jc w:val="both"/>
              <w:rPr>
                <w:b/>
                <w:caps/>
                <w:sz w:val="22"/>
                <w:szCs w:val="22"/>
              </w:rPr>
            </w:pPr>
            <w:r w:rsidRPr="00B156E1">
              <w:rPr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FFFFFF"/>
            <w:vAlign w:val="center"/>
            <w:hideMark/>
          </w:tcPr>
          <w:p w14:paraId="6E6B1155" w14:textId="77777777" w:rsidR="00565897" w:rsidRPr="00B156E1" w:rsidRDefault="00565897" w:rsidP="00DE5647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 xml:space="preserve">Carga </w:t>
            </w:r>
          </w:p>
          <w:p w14:paraId="1C84DC8F" w14:textId="77777777" w:rsidR="00565897" w:rsidRPr="00B156E1" w:rsidRDefault="00565897" w:rsidP="00DE5647">
            <w:pPr>
              <w:ind w:left="-57" w:right="-57"/>
              <w:jc w:val="both"/>
              <w:rPr>
                <w:b/>
                <w:caps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>Horária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FFFFFF"/>
            <w:vAlign w:val="center"/>
            <w:hideMark/>
          </w:tcPr>
          <w:p w14:paraId="300E20C2" w14:textId="77777777" w:rsidR="00565897" w:rsidRPr="00B156E1" w:rsidRDefault="00565897" w:rsidP="00DE5647">
            <w:pPr>
              <w:ind w:left="-57" w:right="575"/>
              <w:jc w:val="both"/>
              <w:rPr>
                <w:b/>
                <w:caps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 xml:space="preserve">Habilitação </w:t>
            </w:r>
          </w:p>
        </w:tc>
      </w:tr>
      <w:tr w:rsidR="00565897" w:rsidRPr="00B156E1" w14:paraId="6DBCA5AF" w14:textId="77777777" w:rsidTr="00DE5647">
        <w:trPr>
          <w:trHeight w:val="774"/>
        </w:trPr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910483F" w14:textId="77777777" w:rsidR="00565897" w:rsidRPr="00B156E1" w:rsidRDefault="00565897" w:rsidP="00DE5647">
            <w:pPr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Auxiliar de Serviços Gerais</w:t>
            </w:r>
          </w:p>
          <w:p w14:paraId="40B07B0B" w14:textId="77777777" w:rsidR="00565897" w:rsidRPr="00B156E1" w:rsidRDefault="00565897" w:rsidP="00DE5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D6D2CE3" w14:textId="77777777" w:rsidR="00565897" w:rsidRPr="00B156E1" w:rsidRDefault="00565897" w:rsidP="00DE5647">
            <w:pPr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05FDCC6" w14:textId="4DAFE5FF" w:rsidR="00565897" w:rsidRPr="00B156E1" w:rsidRDefault="00565897" w:rsidP="00DE5647">
            <w:pPr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R$ 1.</w:t>
            </w:r>
            <w:r w:rsidR="00B156E1" w:rsidRPr="00B156E1">
              <w:rPr>
                <w:sz w:val="22"/>
                <w:szCs w:val="22"/>
              </w:rPr>
              <w:t>686,01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8A58FBE" w14:textId="77777777" w:rsidR="00565897" w:rsidRPr="00B156E1" w:rsidRDefault="00565897" w:rsidP="00DE5647">
            <w:pPr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40h/sem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2883094" w14:textId="77777777" w:rsidR="00565897" w:rsidRPr="00B156E1" w:rsidRDefault="00565897" w:rsidP="00DE5647">
            <w:pPr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Alfabetizado</w:t>
            </w:r>
          </w:p>
        </w:tc>
      </w:tr>
    </w:tbl>
    <w:p w14:paraId="55CEB4A1" w14:textId="77777777" w:rsidR="00565897" w:rsidRPr="00B156E1" w:rsidRDefault="00565897" w:rsidP="00565897">
      <w:pPr>
        <w:jc w:val="both"/>
        <w:rPr>
          <w:sz w:val="22"/>
          <w:szCs w:val="22"/>
        </w:rPr>
      </w:pPr>
    </w:p>
    <w:p w14:paraId="75F462F8" w14:textId="77777777" w:rsidR="00565897" w:rsidRPr="00B156E1" w:rsidRDefault="00565897" w:rsidP="00565897">
      <w:pPr>
        <w:spacing w:before="120" w:line="280" w:lineRule="exact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1.2 As vagas do quadro acima compreendem as que poderão ser preenchidas para substituição de servidores efetivos, que venham a surgir no decorrer do prazo.</w:t>
      </w:r>
    </w:p>
    <w:p w14:paraId="3B85C62B" w14:textId="568A8462" w:rsidR="00565897" w:rsidRPr="00B156E1" w:rsidRDefault="00565897" w:rsidP="00565897">
      <w:pPr>
        <w:spacing w:before="120" w:line="280" w:lineRule="exact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1.3 As vagas para Auxiliar de Serviços Gerais</w:t>
      </w:r>
      <w:r w:rsidR="006F7F4E" w:rsidRPr="00B156E1">
        <w:rPr>
          <w:sz w:val="22"/>
          <w:szCs w:val="22"/>
        </w:rPr>
        <w:t xml:space="preserve"> </w:t>
      </w:r>
      <w:r w:rsidRPr="00B156E1">
        <w:rPr>
          <w:sz w:val="22"/>
          <w:szCs w:val="22"/>
        </w:rPr>
        <w:t>serão oferecidas com carga horária semanal de 40 (quarenta) horas.</w:t>
      </w:r>
    </w:p>
    <w:p w14:paraId="1610460D" w14:textId="77777777" w:rsidR="00565897" w:rsidRPr="00B156E1" w:rsidRDefault="00565897" w:rsidP="00565897">
      <w:pPr>
        <w:jc w:val="both"/>
        <w:rPr>
          <w:b/>
          <w:sz w:val="22"/>
          <w:szCs w:val="22"/>
          <w:highlight w:val="yellow"/>
        </w:rPr>
      </w:pPr>
    </w:p>
    <w:p w14:paraId="095C1FD1" w14:textId="77777777" w:rsidR="00565897" w:rsidRPr="00B156E1" w:rsidRDefault="00565897" w:rsidP="00565897">
      <w:pPr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2. AS VAGAS EXISTENTES e/ou vinculadas para o período de 01(um) ano, salvo determinação em contrário e/ou homologação de processo seletivo e concurso público:</w:t>
      </w:r>
    </w:p>
    <w:p w14:paraId="2E3D4628" w14:textId="77777777" w:rsidR="00565897" w:rsidRPr="00B156E1" w:rsidRDefault="00565897" w:rsidP="00565897">
      <w:pPr>
        <w:jc w:val="both"/>
        <w:rPr>
          <w:b/>
          <w:sz w:val="22"/>
          <w:szCs w:val="22"/>
        </w:rPr>
      </w:pPr>
    </w:p>
    <w:p w14:paraId="7FB92CF7" w14:textId="77777777" w:rsidR="00565897" w:rsidRPr="00B156E1" w:rsidRDefault="00565897" w:rsidP="00565897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2855"/>
        <w:gridCol w:w="1556"/>
      </w:tblGrid>
      <w:tr w:rsidR="00565897" w:rsidRPr="00B156E1" w14:paraId="7C9312ED" w14:textId="77777777" w:rsidTr="006F7F4E">
        <w:trPr>
          <w:trHeight w:val="516"/>
        </w:trPr>
        <w:tc>
          <w:tcPr>
            <w:tcW w:w="3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14:paraId="7DFF0806" w14:textId="77777777" w:rsidR="00565897" w:rsidRPr="00B156E1" w:rsidRDefault="00565897" w:rsidP="00DE564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 xml:space="preserve">MUNICIPIO DE FLOR DO SERTÃO </w:t>
            </w:r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14:paraId="3BE3B79B" w14:textId="77777777" w:rsidR="00565897" w:rsidRPr="00B156E1" w:rsidRDefault="00565897" w:rsidP="00DE564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14:paraId="2A077EAA" w14:textId="77777777" w:rsidR="00565897" w:rsidRPr="00B156E1" w:rsidRDefault="00565897" w:rsidP="00DE5647">
            <w:pPr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>Horas Semanais</w:t>
            </w:r>
          </w:p>
        </w:tc>
      </w:tr>
      <w:tr w:rsidR="00565897" w:rsidRPr="00B156E1" w14:paraId="4FE3E1F5" w14:textId="77777777" w:rsidTr="006F7F4E">
        <w:trPr>
          <w:trHeight w:val="288"/>
        </w:trPr>
        <w:tc>
          <w:tcPr>
            <w:tcW w:w="3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9FFC4" w14:textId="77777777" w:rsidR="00565897" w:rsidRPr="00B156E1" w:rsidRDefault="00565897" w:rsidP="00DE5647">
            <w:pPr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Auxiliar de Serviços Gerais</w:t>
            </w:r>
          </w:p>
          <w:p w14:paraId="7EE5CACE" w14:textId="77777777" w:rsidR="00565897" w:rsidRPr="00B156E1" w:rsidRDefault="00565897" w:rsidP="00DE5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2416A" w14:textId="77777777" w:rsidR="00565897" w:rsidRPr="00B156E1" w:rsidRDefault="00565897" w:rsidP="00DE5647">
            <w:pPr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Auxiliar de Serviços Gerais</w:t>
            </w:r>
          </w:p>
          <w:p w14:paraId="7BB44DA8" w14:textId="77777777" w:rsidR="00565897" w:rsidRPr="00B156E1" w:rsidRDefault="00565897" w:rsidP="00DE5647">
            <w:pPr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4112E" w14:textId="77777777" w:rsidR="00565897" w:rsidRPr="00B156E1" w:rsidRDefault="00565897" w:rsidP="00DE5647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 xml:space="preserve">40 </w:t>
            </w:r>
            <w:proofErr w:type="spellStart"/>
            <w:r w:rsidRPr="00B156E1">
              <w:rPr>
                <w:b/>
                <w:sz w:val="22"/>
                <w:szCs w:val="22"/>
              </w:rPr>
              <w:t>hrs</w:t>
            </w:r>
            <w:proofErr w:type="spellEnd"/>
          </w:p>
        </w:tc>
      </w:tr>
    </w:tbl>
    <w:p w14:paraId="4BA825E2" w14:textId="77777777" w:rsidR="0004301A" w:rsidRPr="00B156E1" w:rsidRDefault="0004301A" w:rsidP="00565897">
      <w:pPr>
        <w:spacing w:after="240" w:line="276" w:lineRule="auto"/>
        <w:jc w:val="both"/>
        <w:rPr>
          <w:sz w:val="22"/>
          <w:szCs w:val="22"/>
        </w:rPr>
      </w:pPr>
    </w:p>
    <w:p w14:paraId="2CB957AE" w14:textId="4BD87FB5" w:rsidR="00565897" w:rsidRPr="00B156E1" w:rsidRDefault="00565897" w:rsidP="00565897">
      <w:pPr>
        <w:spacing w:after="240" w:line="276" w:lineRule="auto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2.1. As respostas aos requerimentos, comunicados, resultados dos recursos, e demais publicações relativas ao Processo Seletivo Simplificado serão publicadas no DOM - Diário Oficial dos Municípios e site: </w:t>
      </w:r>
      <w:hyperlink r:id="rId7" w:history="1">
        <w:r w:rsidRPr="00B156E1">
          <w:rPr>
            <w:rStyle w:val="Hyperlink"/>
            <w:sz w:val="22"/>
            <w:szCs w:val="22"/>
          </w:rPr>
          <w:t xml:space="preserve"> https://www.flordosertao.sc.gov.br/               </w:t>
        </w:r>
      </w:hyperlink>
    </w:p>
    <w:p w14:paraId="5D657F48" w14:textId="77777777" w:rsidR="00565897" w:rsidRPr="00B156E1" w:rsidRDefault="00565897" w:rsidP="00565897">
      <w:pPr>
        <w:spacing w:after="240" w:line="276" w:lineRule="auto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2.2. A inscrição no Processo Seletivo simplificado implicará, desde logo, a ciência e aceitação pelo candidato das condições estabelecidas neste edital, sendo de responsabilidade do candidato </w:t>
      </w:r>
      <w:r w:rsidRPr="00B156E1">
        <w:rPr>
          <w:sz w:val="22"/>
          <w:szCs w:val="22"/>
        </w:rPr>
        <w:lastRenderedPageBreak/>
        <w:t xml:space="preserve">conhecer a legislação mencionada no edital e demais determinações referentes ao Processo Seletivo Simplificado para certificar-se de que possui todas as condições e pré-requisitos e documentos necessários exigidos para o cargo por ocasião da homologação se classificado e convocado. </w:t>
      </w:r>
    </w:p>
    <w:p w14:paraId="19D0DB87" w14:textId="77777777" w:rsidR="00565897" w:rsidRPr="00B156E1" w:rsidRDefault="00565897" w:rsidP="00565897">
      <w:pPr>
        <w:spacing w:after="240" w:line="276" w:lineRule="auto"/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 xml:space="preserve">DAS ATRIBUIÇÕES DO CARGO </w:t>
      </w:r>
    </w:p>
    <w:p w14:paraId="7C8292DF" w14:textId="77777777" w:rsidR="00565897" w:rsidRPr="00B156E1" w:rsidRDefault="00565897" w:rsidP="00565897">
      <w:pPr>
        <w:spacing w:before="120"/>
        <w:jc w:val="both"/>
        <w:rPr>
          <w:i/>
          <w:color w:val="0000FF"/>
          <w:sz w:val="22"/>
          <w:szCs w:val="22"/>
        </w:rPr>
      </w:pPr>
      <w:r w:rsidRPr="00B156E1">
        <w:rPr>
          <w:sz w:val="22"/>
          <w:szCs w:val="22"/>
        </w:rPr>
        <w:t>Auxiliar de Serviços Gerais</w:t>
      </w:r>
      <w:r w:rsidRPr="00B156E1">
        <w:rPr>
          <w:i/>
          <w:color w:val="0000FF"/>
          <w:sz w:val="22"/>
          <w:szCs w:val="22"/>
        </w:rPr>
        <w:t xml:space="preserve"> </w:t>
      </w:r>
      <w:r w:rsidRPr="00B156E1">
        <w:rPr>
          <w:iCs/>
          <w:sz w:val="22"/>
          <w:szCs w:val="22"/>
        </w:rPr>
        <w:t>(</w:t>
      </w:r>
      <w:r w:rsidRPr="00B156E1">
        <w:rPr>
          <w:bCs/>
          <w:sz w:val="22"/>
          <w:szCs w:val="22"/>
        </w:rPr>
        <w:t>LEI Nº. 635/2015)</w:t>
      </w:r>
    </w:p>
    <w:p w14:paraId="38496422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Zelar pela manutenção das instalações, mobiliários e equipamentos do órgão; Executar trabalhos braçais; Executar serviços de limpeza nas dependências internas e externas do órgão, jardins, garagens e seus veículos; Executar serviços auxiliares de limpeza, revisão e acondicionamento das peças e lubrificação das máquinas; Manter em condições de funcionamento os equipamentos de proteção contra incêndios ou quaisquer outras relativas à segurança do órgão; Executar serviços de copa, cozinha, com atendimento aos servidores e alunos; Requisitar material necessário aos serviços; Encarregar-se da abertura e fechamento das dependências do órgão; Encarregar-se da limpeza e polimento de veículos e máquinas; Relatar as normalidades verificadas; Executar outras tarefas afins, de acordo com as necessidades peculiares do órgão; Desempenhar e cumprir as normas do Controle Interno.</w:t>
      </w:r>
    </w:p>
    <w:p w14:paraId="3F75A8B7" w14:textId="77777777" w:rsidR="00565897" w:rsidRPr="00B156E1" w:rsidRDefault="00565897" w:rsidP="00565897">
      <w:pPr>
        <w:spacing w:before="120" w:line="300" w:lineRule="atLeast"/>
        <w:jc w:val="both"/>
        <w:rPr>
          <w:iCs/>
          <w:sz w:val="22"/>
          <w:szCs w:val="22"/>
        </w:rPr>
      </w:pPr>
    </w:p>
    <w:p w14:paraId="1FD64927" w14:textId="4D6D951C" w:rsidR="00565897" w:rsidRPr="00B156E1" w:rsidRDefault="00565897" w:rsidP="00565897">
      <w:pPr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CAPÍTULO II</w:t>
      </w:r>
    </w:p>
    <w:p w14:paraId="7FFE3F97" w14:textId="77777777" w:rsidR="004366BF" w:rsidRPr="00B156E1" w:rsidRDefault="004366BF" w:rsidP="00565897">
      <w:pPr>
        <w:jc w:val="both"/>
        <w:rPr>
          <w:b/>
          <w:sz w:val="22"/>
          <w:szCs w:val="22"/>
        </w:rPr>
      </w:pPr>
    </w:p>
    <w:p w14:paraId="7AC11A62" w14:textId="77777777" w:rsidR="00565897" w:rsidRPr="00B156E1" w:rsidRDefault="00565897" w:rsidP="00565897">
      <w:pPr>
        <w:spacing w:before="120"/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2 - DAS INSCRIÇÕES</w:t>
      </w:r>
    </w:p>
    <w:p w14:paraId="5D1E0ACD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</w:p>
    <w:p w14:paraId="64913535" w14:textId="7C5C2765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2.1 As inscrições estarão abertas no período de </w:t>
      </w:r>
      <w:r w:rsidR="00B156E1" w:rsidRPr="00B156E1">
        <w:rPr>
          <w:b/>
          <w:sz w:val="22"/>
          <w:szCs w:val="22"/>
        </w:rPr>
        <w:t>10</w:t>
      </w:r>
      <w:r w:rsidRPr="00B156E1">
        <w:rPr>
          <w:b/>
          <w:sz w:val="22"/>
          <w:szCs w:val="22"/>
        </w:rPr>
        <w:t xml:space="preserve"> e </w:t>
      </w:r>
      <w:r w:rsidR="00B156E1" w:rsidRPr="00B156E1">
        <w:rPr>
          <w:b/>
          <w:sz w:val="22"/>
          <w:szCs w:val="22"/>
        </w:rPr>
        <w:t>11</w:t>
      </w:r>
      <w:r w:rsidRPr="00B156E1">
        <w:rPr>
          <w:b/>
          <w:sz w:val="22"/>
          <w:szCs w:val="22"/>
        </w:rPr>
        <w:t xml:space="preserve"> de </w:t>
      </w:r>
      <w:r w:rsidR="00B156E1" w:rsidRPr="00B156E1">
        <w:rPr>
          <w:b/>
          <w:sz w:val="22"/>
          <w:szCs w:val="22"/>
        </w:rPr>
        <w:t>junho</w:t>
      </w:r>
      <w:r w:rsidRPr="00B156E1">
        <w:rPr>
          <w:b/>
          <w:sz w:val="22"/>
          <w:szCs w:val="22"/>
        </w:rPr>
        <w:t xml:space="preserve"> de 202</w:t>
      </w:r>
      <w:r w:rsidR="00B156E1" w:rsidRPr="00B156E1">
        <w:rPr>
          <w:b/>
          <w:sz w:val="22"/>
          <w:szCs w:val="22"/>
        </w:rPr>
        <w:t>4</w:t>
      </w:r>
      <w:r w:rsidRPr="00B156E1">
        <w:rPr>
          <w:sz w:val="22"/>
          <w:szCs w:val="22"/>
        </w:rPr>
        <w:t xml:space="preserve">, das </w:t>
      </w:r>
      <w:r w:rsidRPr="00B156E1">
        <w:rPr>
          <w:b/>
          <w:sz w:val="22"/>
          <w:szCs w:val="22"/>
        </w:rPr>
        <w:t>07h30min às 11h30min e das 13h00min às 16h00min</w:t>
      </w:r>
      <w:r w:rsidRPr="00B156E1">
        <w:rPr>
          <w:sz w:val="22"/>
          <w:szCs w:val="22"/>
        </w:rPr>
        <w:t>, junto ao Setor de Recursos Humanos, Município de Flor do Sertão, na Avenida Flor do Sertão, n° 696, Centro desta cidade de Flor do Sertão – SC.</w:t>
      </w:r>
    </w:p>
    <w:p w14:paraId="31B3312F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2.2 A inscrição no presente Processo Seletivo Simplificado implicará, desde logo, no conhecimento e aceitação pelo candidato das condições estabelecidas neste Edital.</w:t>
      </w:r>
    </w:p>
    <w:p w14:paraId="4272A660" w14:textId="77777777" w:rsidR="00565897" w:rsidRPr="00B156E1" w:rsidRDefault="00565897" w:rsidP="00565897">
      <w:pPr>
        <w:jc w:val="both"/>
        <w:rPr>
          <w:b/>
          <w:sz w:val="22"/>
          <w:szCs w:val="22"/>
        </w:rPr>
      </w:pPr>
    </w:p>
    <w:p w14:paraId="43658399" w14:textId="1422B30B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b/>
          <w:sz w:val="22"/>
          <w:szCs w:val="22"/>
        </w:rPr>
        <w:t>2.3 São condições para inscrição</w:t>
      </w:r>
      <w:r w:rsidRPr="00B156E1">
        <w:rPr>
          <w:sz w:val="22"/>
          <w:szCs w:val="22"/>
        </w:rPr>
        <w:t>:</w:t>
      </w:r>
    </w:p>
    <w:p w14:paraId="123B5D54" w14:textId="77777777" w:rsidR="00565897" w:rsidRPr="00B156E1" w:rsidRDefault="00565897" w:rsidP="00565897">
      <w:pPr>
        <w:jc w:val="both"/>
        <w:rPr>
          <w:sz w:val="22"/>
          <w:szCs w:val="22"/>
        </w:rPr>
      </w:pPr>
    </w:p>
    <w:p w14:paraId="28764C71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2.3.1 - Ser brasileiro nato ou naturalizado;</w:t>
      </w:r>
    </w:p>
    <w:p w14:paraId="5D5F45F1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2.3.2 - Encontrar-se em pleno exercício dos direitos políticos, nos termos da Constituição Federal;</w:t>
      </w:r>
    </w:p>
    <w:p w14:paraId="2B0B25EA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2.3.3 - Ter idade mínima de 18 (dezoito) anos completos, na data da admissão;</w:t>
      </w:r>
    </w:p>
    <w:p w14:paraId="65BA430B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2.3.4 - Ter cumprido com as obrigações eleitorais;</w:t>
      </w:r>
    </w:p>
    <w:p w14:paraId="35AAF050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2.3.5 - Ter certificado de reservista ou de dispensa de incorporação, em caso de candidato do sexo masculino;</w:t>
      </w:r>
    </w:p>
    <w:p w14:paraId="79D1F571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2.3.6 - Possuir o nível de escolaridade e/ou experiência comprovada na área de atuação, exigido para o exercício do cargo/função na data da admissão e provimento ao cargo;</w:t>
      </w:r>
    </w:p>
    <w:p w14:paraId="06C1DBBA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2.3.7 - Cumprir as determinações deste Edital.</w:t>
      </w:r>
    </w:p>
    <w:p w14:paraId="561722CB" w14:textId="77777777" w:rsidR="00565897" w:rsidRPr="00B156E1" w:rsidRDefault="00565897" w:rsidP="00565897">
      <w:pPr>
        <w:jc w:val="both"/>
        <w:rPr>
          <w:b/>
          <w:sz w:val="22"/>
          <w:szCs w:val="22"/>
        </w:rPr>
      </w:pPr>
    </w:p>
    <w:p w14:paraId="509EB6BD" w14:textId="0A781910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b/>
          <w:sz w:val="22"/>
          <w:szCs w:val="22"/>
        </w:rPr>
        <w:t>2.4 Documentos para inscrição</w:t>
      </w:r>
      <w:r w:rsidRPr="00B156E1">
        <w:rPr>
          <w:sz w:val="22"/>
          <w:szCs w:val="22"/>
        </w:rPr>
        <w:t>:</w:t>
      </w:r>
    </w:p>
    <w:p w14:paraId="3C664178" w14:textId="77777777" w:rsidR="00565897" w:rsidRPr="00B156E1" w:rsidRDefault="00565897" w:rsidP="00565897">
      <w:pPr>
        <w:jc w:val="both"/>
        <w:rPr>
          <w:sz w:val="22"/>
          <w:szCs w:val="22"/>
        </w:rPr>
      </w:pPr>
    </w:p>
    <w:p w14:paraId="73D54733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2.4.1 - Cópia legível, recente e em bom estado da Cédula de Identidade;</w:t>
      </w:r>
    </w:p>
    <w:p w14:paraId="581967DC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lastRenderedPageBreak/>
        <w:t>2.4.2 - Cópia do Título de Eleitor com comprovante da última eleição, ou justificativa da Justiça Eleitoral;</w:t>
      </w:r>
    </w:p>
    <w:p w14:paraId="61B25855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2.4.3 - Cópia do CPF - Cadastro de Pessoa Física;</w:t>
      </w:r>
    </w:p>
    <w:p w14:paraId="11F3A6EC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2.4.4 - Cópia da Prova de quitação com o Serviço Militar (sexo masculino);</w:t>
      </w:r>
    </w:p>
    <w:p w14:paraId="4B5770BE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2.4.5 - Certificado de comprovação de escolaridade; </w:t>
      </w:r>
    </w:p>
    <w:p w14:paraId="748D0E06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2.4.6 – Comprovante de residência.</w:t>
      </w:r>
    </w:p>
    <w:p w14:paraId="625FF6B0" w14:textId="77777777" w:rsidR="00565897" w:rsidRPr="00B156E1" w:rsidRDefault="00565897" w:rsidP="00565897">
      <w:pPr>
        <w:spacing w:before="60"/>
        <w:jc w:val="both"/>
        <w:rPr>
          <w:b/>
          <w:sz w:val="22"/>
          <w:szCs w:val="22"/>
        </w:rPr>
      </w:pPr>
      <w:proofErr w:type="spellStart"/>
      <w:r w:rsidRPr="00B156E1">
        <w:rPr>
          <w:sz w:val="22"/>
          <w:szCs w:val="22"/>
        </w:rPr>
        <w:t>Obs</w:t>
      </w:r>
      <w:proofErr w:type="spellEnd"/>
      <w:r w:rsidRPr="00B156E1">
        <w:rPr>
          <w:sz w:val="22"/>
          <w:szCs w:val="22"/>
        </w:rPr>
        <w:t>: Todos os documentos e certificados exigidos devem ser apresentados em via original acompanhado de cópia para conferência.</w:t>
      </w:r>
    </w:p>
    <w:p w14:paraId="1687972E" w14:textId="77777777" w:rsidR="00565897" w:rsidRPr="00B156E1" w:rsidRDefault="00565897" w:rsidP="00565897">
      <w:pPr>
        <w:jc w:val="both"/>
        <w:rPr>
          <w:sz w:val="22"/>
          <w:szCs w:val="22"/>
        </w:rPr>
      </w:pPr>
    </w:p>
    <w:p w14:paraId="6ABF7FFF" w14:textId="39EA7D73" w:rsidR="00565897" w:rsidRPr="00B156E1" w:rsidRDefault="00565897" w:rsidP="00565897">
      <w:pPr>
        <w:spacing w:line="360" w:lineRule="auto"/>
        <w:ind w:right="-1"/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2.5 – Para inscrever-se, o candidato deverá atender ao que segue:</w:t>
      </w:r>
    </w:p>
    <w:p w14:paraId="4F9E53FE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2.5.1 - Comparecer no local, período e horário indicado no presente Edital e preencher a ficha de inscrição. </w:t>
      </w:r>
    </w:p>
    <w:p w14:paraId="080928DE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2.5.2 - Para efetivar a inscrição, o candidato deverá estar munido de Cédula de Identidade, bem como as cópias dos documentos exigidos neste edital, para então receber o comprovante de inscrição.</w:t>
      </w:r>
    </w:p>
    <w:p w14:paraId="62718E35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2.5.3 - As informações prestadas na ficha de inscrição serão de inteira responsabilidade do candidato.</w:t>
      </w:r>
    </w:p>
    <w:p w14:paraId="396984FC" w14:textId="60A01CC3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2.5.4 - O comprovante de inscrição deverá ser mantido em poder do candidato devendo ser apresentado no local e dia da escolha de vaga.</w:t>
      </w:r>
    </w:p>
    <w:p w14:paraId="797C4FFC" w14:textId="77777777" w:rsidR="006F7F4E" w:rsidRPr="00B156E1" w:rsidRDefault="006F7F4E" w:rsidP="00565897">
      <w:pPr>
        <w:spacing w:before="60"/>
        <w:jc w:val="both"/>
        <w:rPr>
          <w:b/>
          <w:bCs/>
          <w:sz w:val="22"/>
          <w:szCs w:val="22"/>
        </w:rPr>
      </w:pPr>
    </w:p>
    <w:p w14:paraId="201F8972" w14:textId="77777777" w:rsidR="00565897" w:rsidRPr="00B156E1" w:rsidRDefault="00565897" w:rsidP="00565897">
      <w:pPr>
        <w:pStyle w:val="Ttulo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B156E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CAPÍTULO III</w:t>
      </w:r>
    </w:p>
    <w:p w14:paraId="74E8A258" w14:textId="77777777" w:rsidR="00565897" w:rsidRPr="00B156E1" w:rsidRDefault="00565897" w:rsidP="00565897">
      <w:pPr>
        <w:jc w:val="both"/>
        <w:rPr>
          <w:sz w:val="22"/>
          <w:szCs w:val="22"/>
        </w:rPr>
      </w:pPr>
    </w:p>
    <w:p w14:paraId="1BA8F232" w14:textId="54855C8E" w:rsidR="00565897" w:rsidRPr="00B156E1" w:rsidRDefault="00565897" w:rsidP="00565897">
      <w:pPr>
        <w:spacing w:line="360" w:lineRule="auto"/>
        <w:ind w:right="-1"/>
        <w:jc w:val="both"/>
        <w:rPr>
          <w:b/>
          <w:sz w:val="22"/>
          <w:szCs w:val="22"/>
          <w:u w:val="single"/>
        </w:rPr>
      </w:pPr>
      <w:r w:rsidRPr="00B156E1">
        <w:rPr>
          <w:b/>
          <w:sz w:val="22"/>
          <w:szCs w:val="22"/>
        </w:rPr>
        <w:t xml:space="preserve">3- </w:t>
      </w:r>
      <w:r w:rsidRPr="00B156E1">
        <w:rPr>
          <w:b/>
          <w:sz w:val="22"/>
          <w:szCs w:val="22"/>
          <w:u w:val="single"/>
        </w:rPr>
        <w:t>DA HOMOLOGAÇÃO DAS INSCRIÇÕES:</w:t>
      </w:r>
    </w:p>
    <w:p w14:paraId="7414B043" w14:textId="77777777" w:rsidR="004366BF" w:rsidRPr="00B156E1" w:rsidRDefault="004366BF" w:rsidP="00565897">
      <w:pPr>
        <w:spacing w:before="120"/>
        <w:jc w:val="both"/>
        <w:rPr>
          <w:sz w:val="22"/>
          <w:szCs w:val="22"/>
        </w:rPr>
      </w:pPr>
    </w:p>
    <w:p w14:paraId="3B60351E" w14:textId="57DA7DB0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3.1 - As inscrições serão homologadas pelo Prefeito Municipal de Flor do Sertão - SC, no prazo de 02 (dois) dia útil, após o encerramento das inscrições e publicadas em documento afixado em mural próprio, na Prefeitura Municipal de Flor do Sertão - SC, e no seguinte endereço eletrônico: https://www.flordosertao.sc.gov.br/</w:t>
      </w:r>
    </w:p>
    <w:p w14:paraId="74E28847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3.2 - Os candidatos que tiverem suas inscrições não homologadas, terão prazo de 01 (um) dia útil, contados a partir da publicação, para querendo, impetrar recurso junto ao Munícipio de Flor do Sertão - SC, ao Setor de Recursos Humanos.</w:t>
      </w:r>
    </w:p>
    <w:p w14:paraId="4F904191" w14:textId="77777777" w:rsidR="000113B5" w:rsidRPr="00B156E1" w:rsidRDefault="00565897" w:rsidP="000113B5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3.2.1 - Todos os recursos movidos pelos candidatos deverão obrigatoriamente dar entrada com protocolo no Munícipio de Flor do Sertão - SC.</w:t>
      </w:r>
    </w:p>
    <w:p w14:paraId="10304365" w14:textId="77777777" w:rsidR="000113B5" w:rsidRPr="00B156E1" w:rsidRDefault="000113B5" w:rsidP="000113B5">
      <w:pPr>
        <w:spacing w:before="120"/>
        <w:jc w:val="both"/>
        <w:rPr>
          <w:sz w:val="22"/>
          <w:szCs w:val="22"/>
        </w:rPr>
      </w:pPr>
    </w:p>
    <w:p w14:paraId="6E2C6AD1" w14:textId="58BAE6AF" w:rsidR="00565897" w:rsidRPr="00B156E1" w:rsidRDefault="00565897" w:rsidP="000113B5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B156E1">
        <w:rPr>
          <w:b/>
          <w:bCs/>
          <w:sz w:val="22"/>
          <w:szCs w:val="22"/>
          <w:u w:val="single"/>
        </w:rPr>
        <w:t>CAPÍTULO IV</w:t>
      </w:r>
    </w:p>
    <w:p w14:paraId="1530BA98" w14:textId="77777777" w:rsidR="004366BF" w:rsidRPr="00B156E1" w:rsidRDefault="004366BF" w:rsidP="000113B5">
      <w:pPr>
        <w:spacing w:before="120"/>
        <w:jc w:val="both"/>
        <w:rPr>
          <w:b/>
          <w:bCs/>
          <w:sz w:val="22"/>
          <w:szCs w:val="22"/>
        </w:rPr>
      </w:pPr>
    </w:p>
    <w:p w14:paraId="390AC4EB" w14:textId="3678FA3E" w:rsidR="00565897" w:rsidRPr="00B156E1" w:rsidRDefault="00565897" w:rsidP="00565897">
      <w:pPr>
        <w:spacing w:before="120"/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4– CRITÉRIOS DE SELEÇÃO E CONTRATAÇÃO</w:t>
      </w:r>
    </w:p>
    <w:p w14:paraId="5A24E581" w14:textId="77777777" w:rsidR="00565897" w:rsidRPr="00B156E1" w:rsidRDefault="00565897" w:rsidP="00565897">
      <w:pPr>
        <w:spacing w:before="120"/>
        <w:jc w:val="both"/>
        <w:rPr>
          <w:b/>
          <w:sz w:val="22"/>
          <w:szCs w:val="22"/>
        </w:rPr>
      </w:pPr>
    </w:p>
    <w:p w14:paraId="6D3141E9" w14:textId="4AEDDE8B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lastRenderedPageBreak/>
        <w:t xml:space="preserve">4.1 A seleção e classificação preliminar ocorrerá no dia </w:t>
      </w:r>
      <w:r w:rsidR="00B156E1" w:rsidRPr="00B156E1">
        <w:rPr>
          <w:b/>
          <w:bCs/>
          <w:sz w:val="22"/>
          <w:szCs w:val="22"/>
        </w:rPr>
        <w:t>13</w:t>
      </w:r>
      <w:r w:rsidRPr="00B156E1">
        <w:rPr>
          <w:b/>
          <w:bCs/>
          <w:sz w:val="22"/>
          <w:szCs w:val="22"/>
        </w:rPr>
        <w:t xml:space="preserve"> de </w:t>
      </w:r>
      <w:r w:rsidR="00B156E1" w:rsidRPr="00B156E1">
        <w:rPr>
          <w:b/>
          <w:bCs/>
          <w:sz w:val="22"/>
          <w:szCs w:val="22"/>
        </w:rPr>
        <w:t xml:space="preserve">junho </w:t>
      </w:r>
      <w:r w:rsidRPr="00B156E1">
        <w:rPr>
          <w:b/>
          <w:sz w:val="22"/>
          <w:szCs w:val="22"/>
        </w:rPr>
        <w:t>de 202</w:t>
      </w:r>
      <w:r w:rsidR="00B156E1" w:rsidRPr="00B156E1">
        <w:rPr>
          <w:b/>
          <w:sz w:val="22"/>
          <w:szCs w:val="22"/>
        </w:rPr>
        <w:t>4</w:t>
      </w:r>
      <w:r w:rsidRPr="00B156E1">
        <w:rPr>
          <w:sz w:val="22"/>
          <w:szCs w:val="22"/>
        </w:rPr>
        <w:t xml:space="preserve">, às </w:t>
      </w:r>
      <w:r w:rsidRPr="00B156E1">
        <w:rPr>
          <w:b/>
          <w:sz w:val="22"/>
          <w:szCs w:val="22"/>
        </w:rPr>
        <w:t>08h30min</w:t>
      </w:r>
      <w:r w:rsidRPr="00B156E1">
        <w:rPr>
          <w:sz w:val="22"/>
          <w:szCs w:val="22"/>
        </w:rPr>
        <w:t xml:space="preserve"> no Auditório do Município de Flor do Sertão - SC, sito </w:t>
      </w:r>
      <w:proofErr w:type="spellStart"/>
      <w:r w:rsidRPr="00B156E1">
        <w:rPr>
          <w:sz w:val="22"/>
          <w:szCs w:val="22"/>
        </w:rPr>
        <w:t>na</w:t>
      </w:r>
      <w:proofErr w:type="spellEnd"/>
      <w:r w:rsidRPr="00B156E1">
        <w:rPr>
          <w:sz w:val="22"/>
          <w:szCs w:val="22"/>
        </w:rPr>
        <w:t xml:space="preserve"> Avenida Flor do Serão, 696, junto ao centro Administrativo deste Munícipio. </w:t>
      </w:r>
    </w:p>
    <w:p w14:paraId="15BA7FFB" w14:textId="11249ADD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4.1.1 A seleção da classificação final ocorrerá no dia </w:t>
      </w:r>
      <w:r w:rsidR="00B156E1" w:rsidRPr="00B156E1">
        <w:rPr>
          <w:b/>
          <w:sz w:val="22"/>
          <w:szCs w:val="22"/>
        </w:rPr>
        <w:t>21</w:t>
      </w:r>
      <w:r w:rsidRPr="00B156E1">
        <w:rPr>
          <w:b/>
          <w:sz w:val="22"/>
          <w:szCs w:val="22"/>
        </w:rPr>
        <w:t xml:space="preserve"> </w:t>
      </w:r>
      <w:r w:rsidRPr="00B156E1">
        <w:rPr>
          <w:b/>
          <w:bCs/>
          <w:sz w:val="22"/>
          <w:szCs w:val="22"/>
        </w:rPr>
        <w:t xml:space="preserve">de </w:t>
      </w:r>
      <w:r w:rsidR="00B156E1" w:rsidRPr="00B156E1">
        <w:rPr>
          <w:b/>
          <w:bCs/>
          <w:sz w:val="22"/>
          <w:szCs w:val="22"/>
        </w:rPr>
        <w:t>junho</w:t>
      </w:r>
      <w:r w:rsidRPr="00B156E1">
        <w:rPr>
          <w:b/>
          <w:sz w:val="22"/>
          <w:szCs w:val="22"/>
        </w:rPr>
        <w:t xml:space="preserve"> de 202</w:t>
      </w:r>
      <w:r w:rsidR="00B156E1" w:rsidRPr="00B156E1">
        <w:rPr>
          <w:b/>
          <w:sz w:val="22"/>
          <w:szCs w:val="22"/>
        </w:rPr>
        <w:t>4</w:t>
      </w:r>
      <w:r w:rsidRPr="00B156E1">
        <w:rPr>
          <w:sz w:val="22"/>
          <w:szCs w:val="22"/>
        </w:rPr>
        <w:t xml:space="preserve">, às </w:t>
      </w:r>
      <w:r w:rsidRPr="00B156E1">
        <w:rPr>
          <w:b/>
          <w:sz w:val="22"/>
          <w:szCs w:val="22"/>
        </w:rPr>
        <w:t>08h00min</w:t>
      </w:r>
      <w:r w:rsidRPr="00B156E1">
        <w:rPr>
          <w:sz w:val="22"/>
          <w:szCs w:val="22"/>
        </w:rPr>
        <w:t xml:space="preserve"> no Auditório do Município de Flor do Sertão - SC, sito </w:t>
      </w:r>
      <w:proofErr w:type="spellStart"/>
      <w:r w:rsidRPr="00B156E1">
        <w:rPr>
          <w:sz w:val="22"/>
          <w:szCs w:val="22"/>
        </w:rPr>
        <w:t>na</w:t>
      </w:r>
      <w:proofErr w:type="spellEnd"/>
      <w:r w:rsidRPr="00B156E1">
        <w:rPr>
          <w:sz w:val="22"/>
          <w:szCs w:val="22"/>
        </w:rPr>
        <w:t xml:space="preserve"> Avenida Flor do Serão, 696, junto ao centro Administrativo deste Munícipio. </w:t>
      </w:r>
    </w:p>
    <w:p w14:paraId="2ECC8F3C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</w:p>
    <w:p w14:paraId="789FBC79" w14:textId="64D5874D" w:rsidR="00565897" w:rsidRPr="00B156E1" w:rsidRDefault="00565897" w:rsidP="00565897">
      <w:pPr>
        <w:spacing w:before="60"/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4.2- CRITÉRIOS DE AVALIAÇÃO AUXILIAR DE SERVIÇOS GERAIS.</w:t>
      </w:r>
    </w:p>
    <w:p w14:paraId="6EB48463" w14:textId="77777777" w:rsidR="00565897" w:rsidRPr="00B156E1" w:rsidRDefault="00565897" w:rsidP="00565897">
      <w:pPr>
        <w:spacing w:before="60"/>
        <w:jc w:val="both"/>
        <w:rPr>
          <w:b/>
          <w:sz w:val="22"/>
          <w:szCs w:val="22"/>
        </w:rPr>
      </w:pPr>
    </w:p>
    <w:p w14:paraId="230E5955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4.2.1 QUALIFICAÇÃO PROFISSIONAL</w:t>
      </w:r>
    </w:p>
    <w:p w14:paraId="7885D097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 I- Ensino Fundamental: 1,0 (um ponto). </w:t>
      </w:r>
    </w:p>
    <w:p w14:paraId="40A03255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Parágrafo Único- Será utilizado para critérios de qualificação profissional a maior titulação no caso dos incisos I.</w:t>
      </w:r>
    </w:p>
    <w:p w14:paraId="5CB7BBEC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4.2.2- TEMPO DE EXPERIÊNCIA </w:t>
      </w:r>
    </w:p>
    <w:p w14:paraId="0FB12CCC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4.2.2.1 - Será considerado para fins de pontuação o efetivo exercício como Auxiliar de Serviços Gerais, </w:t>
      </w:r>
      <w:proofErr w:type="gramStart"/>
      <w:r w:rsidRPr="00B156E1">
        <w:rPr>
          <w:sz w:val="22"/>
          <w:szCs w:val="22"/>
        </w:rPr>
        <w:t>Valendo</w:t>
      </w:r>
      <w:proofErr w:type="gramEnd"/>
      <w:r w:rsidRPr="00B156E1">
        <w:rPr>
          <w:sz w:val="22"/>
          <w:szCs w:val="22"/>
        </w:rPr>
        <w:t xml:space="preserve"> 1,0 (um ponto) a cada 12 (doze) meses de efetivo exercício, limitado a 7,0 (sete pontos), devendo ser comprovado documentalmente o período apresentado.</w:t>
      </w:r>
    </w:p>
    <w:p w14:paraId="1B103C58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Parágrafo Único- Os candidatos serão classificados pela ordem da soma da qualificação profissional e tempo de experiência.</w:t>
      </w:r>
    </w:p>
    <w:p w14:paraId="58E7B237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4.2.3 Número de filhos;</w:t>
      </w:r>
    </w:p>
    <w:p w14:paraId="407FC556" w14:textId="75D67632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4.2.</w:t>
      </w:r>
      <w:r w:rsidR="0004301A" w:rsidRPr="00B156E1">
        <w:rPr>
          <w:sz w:val="22"/>
          <w:szCs w:val="22"/>
        </w:rPr>
        <w:t>4</w:t>
      </w:r>
      <w:r w:rsidRPr="00B156E1">
        <w:rPr>
          <w:sz w:val="22"/>
          <w:szCs w:val="22"/>
        </w:rPr>
        <w:t xml:space="preserve"> Sorteio.</w:t>
      </w:r>
    </w:p>
    <w:p w14:paraId="00C25055" w14:textId="77777777" w:rsidR="00565897" w:rsidRPr="00B156E1" w:rsidRDefault="00565897" w:rsidP="00565897">
      <w:pPr>
        <w:spacing w:before="60"/>
        <w:jc w:val="both"/>
        <w:rPr>
          <w:b/>
          <w:sz w:val="22"/>
          <w:szCs w:val="22"/>
        </w:rPr>
      </w:pPr>
      <w:r w:rsidRPr="00B156E1">
        <w:rPr>
          <w:sz w:val="22"/>
          <w:szCs w:val="22"/>
        </w:rPr>
        <w:t>4.3 Após a classificação será feita a contratação dos classificados a partir da excepcional necessidade de interesse público.</w:t>
      </w:r>
    </w:p>
    <w:p w14:paraId="3990896C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4.4 A classificação acontecerá na forma de eliminação;</w:t>
      </w:r>
    </w:p>
    <w:p w14:paraId="78F4C514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4.5 Permanecendo o empate, adotar-se-á o item subsequente e sucessivo, como critério de desempate;</w:t>
      </w:r>
    </w:p>
    <w:p w14:paraId="61399B8E" w14:textId="1E47CDFE" w:rsidR="00565897" w:rsidRPr="00B156E1" w:rsidRDefault="00565897" w:rsidP="00565897">
      <w:pPr>
        <w:spacing w:before="6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4.6 Para admissão serão solicitados pela Divisão de Pessoal, documentos previstos em Legislação Municipal.</w:t>
      </w:r>
    </w:p>
    <w:p w14:paraId="43B63ED9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</w:p>
    <w:p w14:paraId="76F39278" w14:textId="123D32D7" w:rsidR="00565897" w:rsidRPr="00B156E1" w:rsidRDefault="00565897" w:rsidP="00565897">
      <w:pPr>
        <w:pStyle w:val="Ttulo7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B156E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CAPÍTULO V</w:t>
      </w:r>
    </w:p>
    <w:p w14:paraId="50D41D26" w14:textId="77777777" w:rsidR="00AF0D93" w:rsidRPr="00B156E1" w:rsidRDefault="00AF0D93" w:rsidP="00AF0D93">
      <w:pPr>
        <w:rPr>
          <w:sz w:val="22"/>
          <w:szCs w:val="22"/>
        </w:rPr>
      </w:pPr>
    </w:p>
    <w:p w14:paraId="794702F2" w14:textId="77777777" w:rsidR="00565897" w:rsidRPr="00B156E1" w:rsidRDefault="00565897" w:rsidP="00565897">
      <w:pPr>
        <w:spacing w:line="360" w:lineRule="auto"/>
        <w:ind w:right="-1"/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 xml:space="preserve">5- </w:t>
      </w:r>
      <w:r w:rsidRPr="00B156E1">
        <w:rPr>
          <w:b/>
          <w:sz w:val="22"/>
          <w:szCs w:val="22"/>
          <w:u w:val="single"/>
        </w:rPr>
        <w:t>DOS RECURSOS:</w:t>
      </w:r>
    </w:p>
    <w:p w14:paraId="3448F9C6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5.1 - É admitido recurso quanto a divergências:</w:t>
      </w:r>
    </w:p>
    <w:p w14:paraId="6EA2DE25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a) a não homologação ou indeferimento da inscrição;</w:t>
      </w:r>
    </w:p>
    <w:p w14:paraId="79311AA3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b) ao resultado da divulgação da Classificação do Processo Seletivo Simplificado.</w:t>
      </w:r>
    </w:p>
    <w:p w14:paraId="6BD7E050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5.2 - Os recursos deverão ser interpostos junto ao Setor de Recursos Humanos do Município de Flor do Sertão - SC, no prazo é de 01 (um) dia útil</w:t>
      </w:r>
      <w:r w:rsidRPr="00B156E1">
        <w:rPr>
          <w:b/>
          <w:sz w:val="22"/>
          <w:szCs w:val="22"/>
        </w:rPr>
        <w:t xml:space="preserve"> </w:t>
      </w:r>
      <w:r w:rsidRPr="00B156E1">
        <w:rPr>
          <w:sz w:val="22"/>
          <w:szCs w:val="22"/>
        </w:rPr>
        <w:t>após cada ato.</w:t>
      </w:r>
    </w:p>
    <w:p w14:paraId="53C55C11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5.3 - Somente será apreciado o recurso expresso em termos convenientes e que apontar a(s) circunstância(s) que o justifique.</w:t>
      </w:r>
    </w:p>
    <w:p w14:paraId="5569CD85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lastRenderedPageBreak/>
        <w:t>5.4 - O recurso interposto fora do respectivo prazo não será conhecido, considerando-se para tal a data e hora do respectivo protocolo.</w:t>
      </w:r>
    </w:p>
    <w:p w14:paraId="56FE3CE2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5.5 - Os candidatos poderão interpor recursos entregues e protocolados pessoalmente junto ao Setor de Recursos Humanos do Município de Flor do Sertão - SC.</w:t>
      </w:r>
    </w:p>
    <w:p w14:paraId="72729492" w14:textId="746F19BC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5.6 - O parecer dos recursos interpostos ficará à disposição dos candidatos, podendo ser retirada cópia em forma física junto ao Município de Flor do Sertão - SC. </w:t>
      </w:r>
    </w:p>
    <w:p w14:paraId="653B46D1" w14:textId="77777777" w:rsidR="00AF0D93" w:rsidRPr="00B156E1" w:rsidRDefault="00AF0D93" w:rsidP="00565897">
      <w:pPr>
        <w:spacing w:before="120"/>
        <w:jc w:val="both"/>
        <w:rPr>
          <w:sz w:val="22"/>
          <w:szCs w:val="22"/>
        </w:rPr>
      </w:pPr>
    </w:p>
    <w:p w14:paraId="30BAA983" w14:textId="2E18B424" w:rsidR="00565897" w:rsidRPr="00B156E1" w:rsidRDefault="00565897" w:rsidP="00565897">
      <w:pPr>
        <w:pStyle w:val="Ttulo7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B156E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CAPÍTULO VI</w:t>
      </w:r>
    </w:p>
    <w:p w14:paraId="04C3985B" w14:textId="77777777" w:rsidR="00AF0D93" w:rsidRPr="00B156E1" w:rsidRDefault="00AF0D93" w:rsidP="00AF0D93">
      <w:pPr>
        <w:rPr>
          <w:sz w:val="22"/>
          <w:szCs w:val="22"/>
        </w:rPr>
      </w:pPr>
    </w:p>
    <w:p w14:paraId="0405E5D4" w14:textId="77777777" w:rsidR="00565897" w:rsidRPr="00B156E1" w:rsidRDefault="00565897" w:rsidP="00565897">
      <w:pPr>
        <w:spacing w:line="360" w:lineRule="auto"/>
        <w:ind w:right="-234"/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06 – CRONOGRAMA: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843"/>
        <w:gridCol w:w="2410"/>
      </w:tblGrid>
      <w:tr w:rsidR="00565897" w:rsidRPr="00B156E1" w14:paraId="386C3D04" w14:textId="77777777" w:rsidTr="00DE5647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4EA452" w14:textId="77777777" w:rsidR="00565897" w:rsidRPr="00B156E1" w:rsidRDefault="00565897" w:rsidP="00DE5647">
            <w:pPr>
              <w:spacing w:before="120"/>
              <w:ind w:right="-234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>CRONOGRAMA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02C15E" w14:textId="77777777" w:rsidR="00565897" w:rsidRPr="00B156E1" w:rsidRDefault="00565897" w:rsidP="00DE5647">
            <w:pPr>
              <w:spacing w:before="120"/>
              <w:ind w:right="-234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1C11C6D" w14:textId="77777777" w:rsidR="00565897" w:rsidRPr="00B156E1" w:rsidRDefault="00565897" w:rsidP="00DE5647">
            <w:pPr>
              <w:spacing w:before="120"/>
              <w:ind w:right="-234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>HORÁRIO</w:t>
            </w:r>
          </w:p>
        </w:tc>
      </w:tr>
      <w:tr w:rsidR="00565897" w:rsidRPr="00B156E1" w14:paraId="6C7F7552" w14:textId="77777777" w:rsidTr="00DE5647">
        <w:trPr>
          <w:trHeight w:val="17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DDE" w14:textId="77777777" w:rsidR="00565897" w:rsidRPr="00B156E1" w:rsidRDefault="00565897" w:rsidP="00DE5647">
            <w:pPr>
              <w:spacing w:before="120"/>
              <w:ind w:right="-234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Recebimento das inscrições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834" w14:textId="2428A2F9" w:rsidR="00565897" w:rsidRPr="00B156E1" w:rsidRDefault="00B156E1" w:rsidP="00DE5647">
            <w:pPr>
              <w:spacing w:before="120"/>
              <w:ind w:right="20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>10 e 11 de junho</w:t>
            </w:r>
            <w:r w:rsidR="00565897" w:rsidRPr="00B156E1">
              <w:rPr>
                <w:b/>
                <w:sz w:val="22"/>
                <w:szCs w:val="22"/>
              </w:rPr>
              <w:t xml:space="preserve"> de 202</w:t>
            </w:r>
            <w:r w:rsidRPr="00B156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276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07h30min às 11h30min e 13h00min às 16h00min</w:t>
            </w:r>
          </w:p>
        </w:tc>
      </w:tr>
      <w:tr w:rsidR="00565897" w:rsidRPr="00B156E1" w14:paraId="7F87EDE7" w14:textId="77777777" w:rsidTr="00DE5647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FC0" w14:textId="77777777" w:rsidR="00565897" w:rsidRPr="00B156E1" w:rsidRDefault="00565897" w:rsidP="00DE5647">
            <w:pPr>
              <w:spacing w:before="120"/>
              <w:ind w:right="71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 xml:space="preserve">Resultado da homologação das inscrições e Divulgação do Resultado de Classificação </w:t>
            </w:r>
            <w:r w:rsidRPr="00B156E1">
              <w:rPr>
                <w:i/>
                <w:sz w:val="22"/>
                <w:szCs w:val="22"/>
              </w:rPr>
              <w:t>Preliminar</w:t>
            </w:r>
            <w:r w:rsidRPr="00B156E1">
              <w:rPr>
                <w:sz w:val="22"/>
                <w:szCs w:val="22"/>
              </w:rPr>
              <w:t xml:space="preserve"> - concomitante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176B" w14:textId="2DF54F10" w:rsidR="00565897" w:rsidRPr="00B156E1" w:rsidRDefault="00B156E1" w:rsidP="00DE5647">
            <w:pPr>
              <w:spacing w:before="120"/>
              <w:ind w:right="20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 xml:space="preserve">13 </w:t>
            </w:r>
            <w:r w:rsidRPr="00B156E1">
              <w:rPr>
                <w:b/>
                <w:sz w:val="22"/>
                <w:szCs w:val="22"/>
              </w:rPr>
              <w:t>junho de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48A6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A partir das 10h00mim</w:t>
            </w:r>
          </w:p>
        </w:tc>
      </w:tr>
      <w:tr w:rsidR="00565897" w:rsidRPr="00B156E1" w14:paraId="384B50BB" w14:textId="77777777" w:rsidTr="00DE5647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C2D0" w14:textId="77777777" w:rsidR="00565897" w:rsidRPr="00B156E1" w:rsidRDefault="00565897" w:rsidP="00DE5647">
            <w:pPr>
              <w:spacing w:before="120"/>
              <w:ind w:right="-234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Resultados dos Recursos (se houver)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5DD5" w14:textId="20BE54A6" w:rsidR="00565897" w:rsidRPr="00B156E1" w:rsidRDefault="00B156E1" w:rsidP="00DE5647">
            <w:pPr>
              <w:spacing w:before="120"/>
              <w:ind w:right="20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 xml:space="preserve">13 </w:t>
            </w:r>
            <w:r w:rsidRPr="00B156E1">
              <w:rPr>
                <w:b/>
                <w:sz w:val="22"/>
                <w:szCs w:val="22"/>
              </w:rPr>
              <w:t>junho de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9E08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A partir das 13h00mim</w:t>
            </w:r>
          </w:p>
        </w:tc>
      </w:tr>
      <w:tr w:rsidR="00565897" w:rsidRPr="00B156E1" w14:paraId="4F39E41B" w14:textId="77777777" w:rsidTr="00DE5647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5C6" w14:textId="77777777" w:rsidR="00565897" w:rsidRPr="00B156E1" w:rsidRDefault="00565897" w:rsidP="00DE5647">
            <w:pPr>
              <w:spacing w:before="120"/>
              <w:ind w:right="71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Divulgação do Resultado Final.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DD7B" w14:textId="3FDF3DEF" w:rsidR="00565897" w:rsidRPr="00B156E1" w:rsidRDefault="00B156E1" w:rsidP="00DE5647">
            <w:pPr>
              <w:spacing w:before="120"/>
              <w:ind w:right="20"/>
              <w:jc w:val="both"/>
              <w:rPr>
                <w:b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 xml:space="preserve">21 </w:t>
            </w:r>
            <w:r w:rsidRPr="00B156E1">
              <w:rPr>
                <w:b/>
                <w:sz w:val="22"/>
                <w:szCs w:val="22"/>
              </w:rPr>
              <w:t>junho de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7547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A partir das 08h00min</w:t>
            </w:r>
          </w:p>
        </w:tc>
      </w:tr>
    </w:tbl>
    <w:p w14:paraId="7AF0CC4D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proofErr w:type="spellStart"/>
      <w:r w:rsidRPr="00B156E1">
        <w:rPr>
          <w:sz w:val="22"/>
          <w:szCs w:val="22"/>
        </w:rPr>
        <w:t>Obs</w:t>
      </w:r>
      <w:proofErr w:type="spellEnd"/>
      <w:r w:rsidRPr="00B156E1">
        <w:rPr>
          <w:sz w:val="22"/>
          <w:szCs w:val="22"/>
        </w:rPr>
        <w:t xml:space="preserve">: </w:t>
      </w:r>
      <w:r w:rsidRPr="00B156E1">
        <w:rPr>
          <w:i/>
          <w:sz w:val="22"/>
          <w:szCs w:val="22"/>
        </w:rPr>
        <w:t>Caso não houver recursos a homologação e o chamamento poderá ser antecipado.</w:t>
      </w:r>
    </w:p>
    <w:p w14:paraId="02DAA6C7" w14:textId="77777777" w:rsidR="00565897" w:rsidRPr="00B156E1" w:rsidRDefault="00565897" w:rsidP="00565897">
      <w:pPr>
        <w:spacing w:before="60"/>
        <w:jc w:val="both"/>
        <w:rPr>
          <w:sz w:val="22"/>
          <w:szCs w:val="22"/>
        </w:rPr>
      </w:pPr>
    </w:p>
    <w:p w14:paraId="193CDD10" w14:textId="360C7653" w:rsidR="00565897" w:rsidRPr="00B156E1" w:rsidRDefault="00565897" w:rsidP="00565897">
      <w:pPr>
        <w:spacing w:line="360" w:lineRule="auto"/>
        <w:ind w:right="-234"/>
        <w:jc w:val="both"/>
        <w:rPr>
          <w:b/>
          <w:sz w:val="22"/>
          <w:szCs w:val="22"/>
          <w:u w:val="single"/>
        </w:rPr>
      </w:pPr>
      <w:r w:rsidRPr="00B156E1">
        <w:rPr>
          <w:b/>
          <w:sz w:val="22"/>
          <w:szCs w:val="22"/>
          <w:u w:val="single"/>
        </w:rPr>
        <w:t>CAPÍTULO VII</w:t>
      </w:r>
    </w:p>
    <w:p w14:paraId="172422D3" w14:textId="77777777" w:rsidR="00AF0D93" w:rsidRPr="00B156E1" w:rsidRDefault="00AF0D93" w:rsidP="00565897">
      <w:pPr>
        <w:spacing w:line="360" w:lineRule="auto"/>
        <w:ind w:right="-234"/>
        <w:jc w:val="both"/>
        <w:rPr>
          <w:b/>
          <w:sz w:val="22"/>
          <w:szCs w:val="22"/>
          <w:u w:val="single"/>
        </w:rPr>
      </w:pPr>
    </w:p>
    <w:p w14:paraId="4EF96E34" w14:textId="097305BB" w:rsidR="00565897" w:rsidRPr="00B156E1" w:rsidRDefault="00565897" w:rsidP="00565897">
      <w:pPr>
        <w:spacing w:line="360" w:lineRule="auto"/>
        <w:ind w:right="-1"/>
        <w:jc w:val="both"/>
        <w:rPr>
          <w:b/>
          <w:sz w:val="22"/>
          <w:szCs w:val="22"/>
          <w:u w:val="single"/>
        </w:rPr>
      </w:pPr>
      <w:r w:rsidRPr="00B156E1">
        <w:rPr>
          <w:b/>
          <w:sz w:val="22"/>
          <w:szCs w:val="22"/>
        </w:rPr>
        <w:t xml:space="preserve">07 - </w:t>
      </w:r>
      <w:r w:rsidRPr="00B156E1">
        <w:rPr>
          <w:b/>
          <w:sz w:val="22"/>
          <w:szCs w:val="22"/>
          <w:u w:val="single"/>
        </w:rPr>
        <w:t>DAS DISPOSIÇÕES FINAIS</w:t>
      </w:r>
    </w:p>
    <w:p w14:paraId="1CAF865E" w14:textId="77777777" w:rsidR="004366BF" w:rsidRPr="00B156E1" w:rsidRDefault="004366BF" w:rsidP="00565897">
      <w:pPr>
        <w:spacing w:line="360" w:lineRule="auto"/>
        <w:ind w:right="-1"/>
        <w:jc w:val="both"/>
        <w:rPr>
          <w:b/>
          <w:sz w:val="22"/>
          <w:szCs w:val="22"/>
          <w:u w:val="single"/>
        </w:rPr>
      </w:pPr>
    </w:p>
    <w:p w14:paraId="5205A4FE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7.1 - A aprovação no Processo Seletivo Simplificado não assegura ao candidato sua nomeação, mas apenas a expectativa de ser admitido segundo as vagas existentes ou necessidade futura, na ordem de classificação, ficando a nomeação condicionada às disposições pertinentes e à necessidade e conveniência do Município de Flor do Sertão - SC.</w:t>
      </w:r>
    </w:p>
    <w:p w14:paraId="3D9797E3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7.2 - Quando o candidato for chamado para assumir vaga existente e desistir da mesma deverá assinar um termo de desistência junto ao Setor de Recursos Humanos.</w:t>
      </w:r>
    </w:p>
    <w:p w14:paraId="7BAAC3B7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7.3 - A inexatidão das informações e/ou irregularidades nos documentos apresentados no ato da inscrição, ainda que verificados posteriormente ao provimento, ocasionarão sua dispensa/exoneração.</w:t>
      </w:r>
    </w:p>
    <w:p w14:paraId="61234508" w14:textId="1965DD96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7.4 - As publicações sobre o Processo Seletivo Simplificado serão feitas por Edital/Extrato, no mural público do Município de Flor do Sertão </w:t>
      </w:r>
      <w:r w:rsidR="00B156E1" w:rsidRPr="00B156E1">
        <w:rPr>
          <w:sz w:val="22"/>
          <w:szCs w:val="22"/>
        </w:rPr>
        <w:t>–</w:t>
      </w:r>
      <w:r w:rsidRPr="00B156E1">
        <w:rPr>
          <w:sz w:val="22"/>
          <w:szCs w:val="22"/>
        </w:rPr>
        <w:t xml:space="preserve"> SC</w:t>
      </w:r>
      <w:r w:rsidR="00B156E1" w:rsidRPr="00B156E1">
        <w:rPr>
          <w:sz w:val="22"/>
          <w:szCs w:val="22"/>
        </w:rPr>
        <w:t xml:space="preserve">; </w:t>
      </w:r>
      <w:r w:rsidRPr="00B156E1">
        <w:rPr>
          <w:sz w:val="22"/>
          <w:szCs w:val="22"/>
        </w:rPr>
        <w:t xml:space="preserve">no endereço eletrônico </w:t>
      </w:r>
      <w:hyperlink r:id="rId8" w:history="1">
        <w:r w:rsidR="00B156E1" w:rsidRPr="00B156E1">
          <w:rPr>
            <w:rStyle w:val="Hyperlink"/>
            <w:sz w:val="22"/>
            <w:szCs w:val="22"/>
          </w:rPr>
          <w:t>https://www.flordosertao.sc.gov.br/</w:t>
        </w:r>
      </w:hyperlink>
      <w:r w:rsidR="00B156E1" w:rsidRPr="00B156E1">
        <w:rPr>
          <w:sz w:val="22"/>
          <w:szCs w:val="22"/>
        </w:rPr>
        <w:t xml:space="preserve"> e no Diário oficial dos Municípios DOM, no endereço eletrônico: </w:t>
      </w:r>
      <w:hyperlink r:id="rId9" w:history="1">
        <w:r w:rsidR="00B156E1" w:rsidRPr="00B156E1">
          <w:rPr>
            <w:rStyle w:val="Hyperlink"/>
            <w:sz w:val="22"/>
            <w:szCs w:val="22"/>
          </w:rPr>
          <w:t>https://diariomunicipal.sc.gov.br/</w:t>
        </w:r>
      </w:hyperlink>
      <w:r w:rsidR="00B156E1" w:rsidRPr="00B156E1">
        <w:rPr>
          <w:sz w:val="22"/>
          <w:szCs w:val="22"/>
        </w:rPr>
        <w:t xml:space="preserve"> </w:t>
      </w:r>
    </w:p>
    <w:p w14:paraId="211C1FFF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lastRenderedPageBreak/>
        <w:t>7.5 – O Foro para dirimir qualquer questão relacionada com o presente Processo Seletivo Simplificado é o da Comarca de Maravilha - SC.</w:t>
      </w:r>
    </w:p>
    <w:p w14:paraId="4F04362E" w14:textId="77777777" w:rsidR="00565897" w:rsidRPr="00B156E1" w:rsidRDefault="00565897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7.6 - Os casos não previstos no presente Edital, no que tange ao Processo Seletivo Simplificado em questão, serão resolvidos, pela Secretaria de Administração, juntamente com a Assessoria Jurídica da do Município de Flor do Sertão - SC, conforme a legislação vigente.</w:t>
      </w:r>
    </w:p>
    <w:p w14:paraId="6F9F538E" w14:textId="4EAF719B" w:rsidR="00565897" w:rsidRPr="00B156E1" w:rsidRDefault="004366BF" w:rsidP="00565897">
      <w:pPr>
        <w:spacing w:before="120"/>
        <w:jc w:val="both"/>
        <w:rPr>
          <w:sz w:val="22"/>
          <w:szCs w:val="22"/>
        </w:rPr>
      </w:pPr>
      <w:r w:rsidRPr="00B156E1">
        <w:rPr>
          <w:sz w:val="22"/>
          <w:szCs w:val="22"/>
        </w:rPr>
        <w:t>7.7</w:t>
      </w:r>
      <w:r w:rsidR="00565897" w:rsidRPr="00B156E1">
        <w:rPr>
          <w:sz w:val="22"/>
          <w:szCs w:val="22"/>
        </w:rPr>
        <w:t xml:space="preserve"> - Integram o presente Edital para todos os fins e efeitos os seguintes anexos:</w:t>
      </w:r>
    </w:p>
    <w:p w14:paraId="4E556E6A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ANEXO I e II – Ficha de Inscrição;</w:t>
      </w:r>
    </w:p>
    <w:p w14:paraId="3E79ADDA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ANEXO III – Protocolo de Identificação de Inscrição;</w:t>
      </w:r>
    </w:p>
    <w:p w14:paraId="5D0F59C3" w14:textId="77777777" w:rsidR="00565897" w:rsidRPr="00B156E1" w:rsidRDefault="00565897" w:rsidP="00565897">
      <w:pPr>
        <w:jc w:val="both"/>
        <w:rPr>
          <w:b/>
          <w:sz w:val="22"/>
          <w:szCs w:val="22"/>
        </w:rPr>
      </w:pPr>
    </w:p>
    <w:p w14:paraId="30F37850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>Publique-se, afixem-se nos locais de costume.</w:t>
      </w:r>
    </w:p>
    <w:p w14:paraId="075B732D" w14:textId="77777777" w:rsidR="00565897" w:rsidRPr="00B156E1" w:rsidRDefault="00565897" w:rsidP="00565897">
      <w:pPr>
        <w:jc w:val="both"/>
        <w:rPr>
          <w:sz w:val="22"/>
          <w:szCs w:val="22"/>
        </w:rPr>
      </w:pPr>
    </w:p>
    <w:p w14:paraId="5A5E3E38" w14:textId="59EFE74D" w:rsidR="00565897" w:rsidRPr="00B156E1" w:rsidRDefault="00565897" w:rsidP="00565897">
      <w:pPr>
        <w:jc w:val="right"/>
        <w:rPr>
          <w:sz w:val="22"/>
          <w:szCs w:val="22"/>
        </w:rPr>
      </w:pPr>
      <w:r w:rsidRPr="00B156E1">
        <w:rPr>
          <w:sz w:val="22"/>
          <w:szCs w:val="22"/>
        </w:rPr>
        <w:t xml:space="preserve">Flor do Sertão </w:t>
      </w:r>
      <w:r w:rsidR="00AF0D93" w:rsidRPr="00B156E1">
        <w:rPr>
          <w:sz w:val="22"/>
          <w:szCs w:val="22"/>
        </w:rPr>
        <w:t>–</w:t>
      </w:r>
      <w:r w:rsidRPr="00B156E1">
        <w:rPr>
          <w:sz w:val="22"/>
          <w:szCs w:val="22"/>
        </w:rPr>
        <w:t xml:space="preserve"> SC</w:t>
      </w:r>
      <w:r w:rsidR="00AF0D93" w:rsidRPr="00B156E1">
        <w:rPr>
          <w:sz w:val="22"/>
          <w:szCs w:val="22"/>
        </w:rPr>
        <w:t xml:space="preserve">, </w:t>
      </w:r>
      <w:r w:rsidR="00B156E1" w:rsidRPr="00B156E1">
        <w:rPr>
          <w:sz w:val="22"/>
          <w:szCs w:val="22"/>
        </w:rPr>
        <w:t>03 de junho de 2024.</w:t>
      </w:r>
    </w:p>
    <w:p w14:paraId="6C85BF03" w14:textId="1B7056C4" w:rsidR="00565897" w:rsidRDefault="00565897" w:rsidP="00565897">
      <w:pPr>
        <w:jc w:val="both"/>
        <w:rPr>
          <w:sz w:val="22"/>
          <w:szCs w:val="22"/>
        </w:rPr>
      </w:pPr>
    </w:p>
    <w:p w14:paraId="3FBD65BC" w14:textId="5FF4B08A" w:rsidR="00B156E1" w:rsidRDefault="00B156E1" w:rsidP="00565897">
      <w:pPr>
        <w:jc w:val="both"/>
        <w:rPr>
          <w:sz w:val="22"/>
          <w:szCs w:val="22"/>
        </w:rPr>
      </w:pPr>
    </w:p>
    <w:p w14:paraId="492596C4" w14:textId="77777777" w:rsidR="00B156E1" w:rsidRPr="00B156E1" w:rsidRDefault="00B156E1" w:rsidP="00565897">
      <w:pPr>
        <w:jc w:val="both"/>
        <w:rPr>
          <w:sz w:val="22"/>
          <w:szCs w:val="22"/>
        </w:rPr>
      </w:pPr>
    </w:p>
    <w:p w14:paraId="61FDB9AB" w14:textId="77777777" w:rsidR="00565897" w:rsidRPr="00B156E1" w:rsidRDefault="00565897" w:rsidP="00565897">
      <w:pPr>
        <w:jc w:val="both"/>
        <w:rPr>
          <w:sz w:val="22"/>
          <w:szCs w:val="22"/>
        </w:rPr>
      </w:pPr>
    </w:p>
    <w:p w14:paraId="793D0A65" w14:textId="77777777" w:rsidR="00565897" w:rsidRPr="00B156E1" w:rsidRDefault="00565897" w:rsidP="00565897">
      <w:pPr>
        <w:jc w:val="center"/>
        <w:rPr>
          <w:sz w:val="22"/>
          <w:szCs w:val="22"/>
        </w:rPr>
      </w:pPr>
      <w:r w:rsidRPr="00B156E1">
        <w:rPr>
          <w:b/>
          <w:bCs/>
          <w:sz w:val="22"/>
          <w:szCs w:val="22"/>
        </w:rPr>
        <w:t xml:space="preserve">Sidnei Jose </w:t>
      </w:r>
      <w:proofErr w:type="spellStart"/>
      <w:r w:rsidRPr="00B156E1">
        <w:rPr>
          <w:b/>
          <w:bCs/>
          <w:sz w:val="22"/>
          <w:szCs w:val="22"/>
        </w:rPr>
        <w:t>Willinghöfer</w:t>
      </w:r>
      <w:proofErr w:type="spellEnd"/>
    </w:p>
    <w:p w14:paraId="35C4BF80" w14:textId="4215C7FA" w:rsidR="00565897" w:rsidRDefault="00565897" w:rsidP="00565897">
      <w:pPr>
        <w:jc w:val="center"/>
        <w:rPr>
          <w:sz w:val="22"/>
          <w:szCs w:val="22"/>
        </w:rPr>
      </w:pPr>
      <w:r w:rsidRPr="00B156E1">
        <w:rPr>
          <w:sz w:val="22"/>
          <w:szCs w:val="22"/>
        </w:rPr>
        <w:t>Prefeito de Flor do Sertão – SC</w:t>
      </w:r>
    </w:p>
    <w:p w14:paraId="58A59570" w14:textId="6362DECC" w:rsidR="00B156E1" w:rsidRDefault="00B156E1" w:rsidP="00565897">
      <w:pPr>
        <w:jc w:val="center"/>
        <w:rPr>
          <w:sz w:val="22"/>
          <w:szCs w:val="22"/>
        </w:rPr>
      </w:pPr>
    </w:p>
    <w:p w14:paraId="630A34A3" w14:textId="19924D13" w:rsidR="00B156E1" w:rsidRDefault="00B156E1" w:rsidP="00565897">
      <w:pPr>
        <w:jc w:val="center"/>
        <w:rPr>
          <w:sz w:val="22"/>
          <w:szCs w:val="22"/>
        </w:rPr>
      </w:pPr>
    </w:p>
    <w:p w14:paraId="1CA38F0C" w14:textId="49B37B3A" w:rsidR="00B156E1" w:rsidRDefault="00B156E1" w:rsidP="00565897">
      <w:pPr>
        <w:jc w:val="center"/>
        <w:rPr>
          <w:sz w:val="22"/>
          <w:szCs w:val="22"/>
        </w:rPr>
      </w:pPr>
    </w:p>
    <w:p w14:paraId="058B3EEF" w14:textId="49FA08A7" w:rsidR="00B156E1" w:rsidRDefault="00B156E1" w:rsidP="00565897">
      <w:pPr>
        <w:jc w:val="center"/>
        <w:rPr>
          <w:sz w:val="22"/>
          <w:szCs w:val="22"/>
        </w:rPr>
      </w:pPr>
    </w:p>
    <w:p w14:paraId="182AC07E" w14:textId="3B2762BD" w:rsidR="00B156E1" w:rsidRDefault="00B156E1" w:rsidP="00565897">
      <w:pPr>
        <w:jc w:val="center"/>
        <w:rPr>
          <w:sz w:val="22"/>
          <w:szCs w:val="22"/>
        </w:rPr>
      </w:pPr>
    </w:p>
    <w:p w14:paraId="7103B2A4" w14:textId="35E93072" w:rsidR="00B156E1" w:rsidRDefault="00B156E1" w:rsidP="00565897">
      <w:pPr>
        <w:jc w:val="center"/>
        <w:rPr>
          <w:sz w:val="22"/>
          <w:szCs w:val="22"/>
        </w:rPr>
      </w:pPr>
    </w:p>
    <w:p w14:paraId="4DF44A6C" w14:textId="2FD7F63D" w:rsidR="00B156E1" w:rsidRDefault="00B156E1" w:rsidP="00565897">
      <w:pPr>
        <w:jc w:val="center"/>
        <w:rPr>
          <w:sz w:val="22"/>
          <w:szCs w:val="22"/>
        </w:rPr>
      </w:pPr>
    </w:p>
    <w:p w14:paraId="0B0E564F" w14:textId="4011C780" w:rsidR="00B156E1" w:rsidRDefault="00B156E1" w:rsidP="00565897">
      <w:pPr>
        <w:jc w:val="center"/>
        <w:rPr>
          <w:sz w:val="22"/>
          <w:szCs w:val="22"/>
        </w:rPr>
      </w:pPr>
    </w:p>
    <w:p w14:paraId="051F5930" w14:textId="1EAD3831" w:rsidR="00B156E1" w:rsidRDefault="00B156E1" w:rsidP="00565897">
      <w:pPr>
        <w:jc w:val="center"/>
        <w:rPr>
          <w:sz w:val="22"/>
          <w:szCs w:val="22"/>
        </w:rPr>
      </w:pPr>
    </w:p>
    <w:p w14:paraId="76517AA7" w14:textId="2EDB441E" w:rsidR="00B156E1" w:rsidRDefault="00B156E1" w:rsidP="00565897">
      <w:pPr>
        <w:jc w:val="center"/>
        <w:rPr>
          <w:sz w:val="22"/>
          <w:szCs w:val="22"/>
        </w:rPr>
      </w:pPr>
    </w:p>
    <w:p w14:paraId="2CD0F8A8" w14:textId="67E022FD" w:rsidR="00B156E1" w:rsidRDefault="00B156E1" w:rsidP="00565897">
      <w:pPr>
        <w:jc w:val="center"/>
        <w:rPr>
          <w:sz w:val="22"/>
          <w:szCs w:val="22"/>
        </w:rPr>
      </w:pPr>
    </w:p>
    <w:p w14:paraId="1CAB3B93" w14:textId="70192CF3" w:rsidR="00B156E1" w:rsidRDefault="00B156E1" w:rsidP="00565897">
      <w:pPr>
        <w:jc w:val="center"/>
        <w:rPr>
          <w:sz w:val="22"/>
          <w:szCs w:val="22"/>
        </w:rPr>
      </w:pPr>
    </w:p>
    <w:p w14:paraId="10DE491C" w14:textId="3AA78120" w:rsidR="00B156E1" w:rsidRDefault="00B156E1" w:rsidP="00565897">
      <w:pPr>
        <w:jc w:val="center"/>
        <w:rPr>
          <w:sz w:val="22"/>
          <w:szCs w:val="22"/>
        </w:rPr>
      </w:pPr>
    </w:p>
    <w:p w14:paraId="47118D2E" w14:textId="0761EE6A" w:rsidR="00B156E1" w:rsidRDefault="00B156E1" w:rsidP="00565897">
      <w:pPr>
        <w:jc w:val="center"/>
        <w:rPr>
          <w:sz w:val="22"/>
          <w:szCs w:val="22"/>
        </w:rPr>
      </w:pPr>
    </w:p>
    <w:p w14:paraId="5303FDAC" w14:textId="5B278CEB" w:rsidR="00B156E1" w:rsidRDefault="00B156E1" w:rsidP="00565897">
      <w:pPr>
        <w:jc w:val="center"/>
        <w:rPr>
          <w:sz w:val="22"/>
          <w:szCs w:val="22"/>
        </w:rPr>
      </w:pPr>
    </w:p>
    <w:p w14:paraId="1756009F" w14:textId="596280CB" w:rsidR="00B156E1" w:rsidRDefault="00B156E1" w:rsidP="00565897">
      <w:pPr>
        <w:jc w:val="center"/>
        <w:rPr>
          <w:sz w:val="22"/>
          <w:szCs w:val="22"/>
        </w:rPr>
      </w:pPr>
    </w:p>
    <w:p w14:paraId="32F3CBF5" w14:textId="4DE4322C" w:rsidR="00B156E1" w:rsidRDefault="00B156E1" w:rsidP="00565897">
      <w:pPr>
        <w:jc w:val="center"/>
        <w:rPr>
          <w:sz w:val="22"/>
          <w:szCs w:val="22"/>
        </w:rPr>
      </w:pPr>
    </w:p>
    <w:p w14:paraId="4665965B" w14:textId="4245E8C4" w:rsidR="00B156E1" w:rsidRDefault="00B156E1" w:rsidP="00565897">
      <w:pPr>
        <w:jc w:val="center"/>
        <w:rPr>
          <w:sz w:val="22"/>
          <w:szCs w:val="22"/>
        </w:rPr>
      </w:pPr>
    </w:p>
    <w:p w14:paraId="0EFF7A87" w14:textId="7A0C3FEB" w:rsidR="00B156E1" w:rsidRDefault="00B156E1" w:rsidP="00565897">
      <w:pPr>
        <w:jc w:val="center"/>
        <w:rPr>
          <w:sz w:val="22"/>
          <w:szCs w:val="22"/>
        </w:rPr>
      </w:pPr>
    </w:p>
    <w:p w14:paraId="42FD0106" w14:textId="7F1D1752" w:rsidR="00B156E1" w:rsidRDefault="00B156E1" w:rsidP="00565897">
      <w:pPr>
        <w:jc w:val="center"/>
        <w:rPr>
          <w:sz w:val="22"/>
          <w:szCs w:val="22"/>
        </w:rPr>
      </w:pPr>
    </w:p>
    <w:p w14:paraId="1A14A452" w14:textId="24F09743" w:rsidR="00B156E1" w:rsidRDefault="00B156E1" w:rsidP="00565897">
      <w:pPr>
        <w:jc w:val="center"/>
        <w:rPr>
          <w:sz w:val="22"/>
          <w:szCs w:val="22"/>
        </w:rPr>
      </w:pPr>
    </w:p>
    <w:p w14:paraId="3CE7A508" w14:textId="1DB2E685" w:rsidR="00B156E1" w:rsidRDefault="00B156E1" w:rsidP="00565897">
      <w:pPr>
        <w:jc w:val="center"/>
        <w:rPr>
          <w:sz w:val="22"/>
          <w:szCs w:val="22"/>
        </w:rPr>
      </w:pPr>
    </w:p>
    <w:p w14:paraId="73424226" w14:textId="4FF090BC" w:rsidR="00B156E1" w:rsidRDefault="00B156E1" w:rsidP="00565897">
      <w:pPr>
        <w:jc w:val="center"/>
        <w:rPr>
          <w:sz w:val="22"/>
          <w:szCs w:val="22"/>
        </w:rPr>
      </w:pPr>
    </w:p>
    <w:p w14:paraId="5AED498C" w14:textId="5C2B641D" w:rsidR="00B156E1" w:rsidRDefault="00B156E1" w:rsidP="00565897">
      <w:pPr>
        <w:jc w:val="center"/>
        <w:rPr>
          <w:sz w:val="22"/>
          <w:szCs w:val="22"/>
        </w:rPr>
      </w:pPr>
    </w:p>
    <w:p w14:paraId="07AC87BA" w14:textId="00DFA039" w:rsidR="00B156E1" w:rsidRDefault="00B156E1" w:rsidP="00565897">
      <w:pPr>
        <w:jc w:val="center"/>
        <w:rPr>
          <w:sz w:val="22"/>
          <w:szCs w:val="22"/>
        </w:rPr>
      </w:pPr>
    </w:p>
    <w:p w14:paraId="1E126048" w14:textId="42047F20" w:rsidR="00B156E1" w:rsidRDefault="00B156E1" w:rsidP="00565897">
      <w:pPr>
        <w:jc w:val="center"/>
        <w:rPr>
          <w:sz w:val="22"/>
          <w:szCs w:val="22"/>
        </w:rPr>
      </w:pPr>
    </w:p>
    <w:p w14:paraId="418DD337" w14:textId="78ECCC61" w:rsidR="00B156E1" w:rsidRDefault="00B156E1" w:rsidP="00565897">
      <w:pPr>
        <w:jc w:val="center"/>
        <w:rPr>
          <w:sz w:val="22"/>
          <w:szCs w:val="22"/>
        </w:rPr>
      </w:pPr>
    </w:p>
    <w:p w14:paraId="2F69988E" w14:textId="010E480C" w:rsidR="00B156E1" w:rsidRDefault="00B156E1" w:rsidP="00565897">
      <w:pPr>
        <w:jc w:val="center"/>
        <w:rPr>
          <w:sz w:val="22"/>
          <w:szCs w:val="22"/>
        </w:rPr>
      </w:pPr>
    </w:p>
    <w:p w14:paraId="1BEE9A47" w14:textId="2BA145D3" w:rsidR="00B156E1" w:rsidRDefault="00B156E1" w:rsidP="00565897">
      <w:pPr>
        <w:jc w:val="center"/>
        <w:rPr>
          <w:sz w:val="22"/>
          <w:szCs w:val="22"/>
        </w:rPr>
      </w:pPr>
    </w:p>
    <w:p w14:paraId="4F2AC134" w14:textId="77777777" w:rsidR="00565897" w:rsidRPr="00B156E1" w:rsidRDefault="00565897" w:rsidP="00565897">
      <w:pPr>
        <w:jc w:val="center"/>
        <w:rPr>
          <w:sz w:val="22"/>
          <w:szCs w:val="22"/>
        </w:rPr>
      </w:pPr>
    </w:p>
    <w:p w14:paraId="1A8ED2F1" w14:textId="25E65022" w:rsidR="00565897" w:rsidRPr="00B156E1" w:rsidRDefault="00565897" w:rsidP="00565897">
      <w:pPr>
        <w:jc w:val="center"/>
        <w:rPr>
          <w:b/>
          <w:sz w:val="22"/>
          <w:szCs w:val="22"/>
        </w:rPr>
      </w:pPr>
      <w:r w:rsidRPr="00B156E1">
        <w:rPr>
          <w:b/>
          <w:sz w:val="22"/>
          <w:szCs w:val="22"/>
          <w:u w:val="single"/>
        </w:rPr>
        <w:t>ANEXO I</w:t>
      </w:r>
      <w:r w:rsidRPr="00B156E1">
        <w:rPr>
          <w:b/>
          <w:sz w:val="22"/>
          <w:szCs w:val="22"/>
        </w:rPr>
        <w:t xml:space="preserve"> - EDITAL DE PROCESSO SELETIVO SIMPLIFICADO N° 001/202</w:t>
      </w:r>
      <w:r w:rsidR="00B156E1" w:rsidRPr="00B156E1">
        <w:rPr>
          <w:b/>
          <w:sz w:val="22"/>
          <w:szCs w:val="22"/>
        </w:rPr>
        <w:t>4</w:t>
      </w:r>
    </w:p>
    <w:p w14:paraId="743F2A02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sz w:val="22"/>
          <w:szCs w:val="22"/>
        </w:rPr>
      </w:pPr>
      <w:r w:rsidRPr="00B156E1">
        <w:rPr>
          <w:sz w:val="22"/>
          <w:szCs w:val="22"/>
        </w:rPr>
        <w:t>HOMOLOGADA:</w:t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</w:r>
      <w:proofErr w:type="gramStart"/>
      <w:r w:rsidRPr="00B156E1">
        <w:rPr>
          <w:sz w:val="22"/>
          <w:szCs w:val="22"/>
        </w:rPr>
        <w:tab/>
        <w:t xml:space="preserve">(  </w:t>
      </w:r>
      <w:proofErr w:type="gramEnd"/>
      <w:r w:rsidRPr="00B156E1">
        <w:rPr>
          <w:sz w:val="22"/>
          <w:szCs w:val="22"/>
        </w:rPr>
        <w:t xml:space="preserve">  ) SIM        (    ) NÃO</w:t>
      </w:r>
    </w:p>
    <w:p w14:paraId="363B935A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b/>
          <w:sz w:val="22"/>
          <w:szCs w:val="22"/>
        </w:rPr>
        <w:t>FICHA DE INSCRIÇÃO</w:t>
      </w:r>
      <w:r w:rsidRPr="00B156E1">
        <w:rPr>
          <w:sz w:val="22"/>
          <w:szCs w:val="22"/>
        </w:rPr>
        <w:t xml:space="preserve">                                         </w:t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  <w:t>DATA: ____/____/_____</w:t>
      </w:r>
    </w:p>
    <w:p w14:paraId="2690AAA7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        </w:t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</w:r>
      <w:r w:rsidRPr="00B156E1">
        <w:rPr>
          <w:sz w:val="22"/>
          <w:szCs w:val="22"/>
        </w:rPr>
        <w:tab/>
        <w:t>_____________________</w:t>
      </w:r>
    </w:p>
    <w:p w14:paraId="16EFA309" w14:textId="77777777" w:rsidR="00565897" w:rsidRPr="00B156E1" w:rsidRDefault="00565897" w:rsidP="00565897">
      <w:pPr>
        <w:jc w:val="both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 xml:space="preserve">PROCESSO SELETIVO SIMPLIFICADO </w:t>
      </w:r>
    </w:p>
    <w:p w14:paraId="024E45FF" w14:textId="7F08A6FE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b/>
          <w:sz w:val="22"/>
          <w:szCs w:val="22"/>
        </w:rPr>
        <w:t>EDITAL nº 001/202</w:t>
      </w:r>
      <w:r w:rsidR="00B156E1" w:rsidRPr="00B156E1">
        <w:rPr>
          <w:b/>
          <w:sz w:val="22"/>
          <w:szCs w:val="22"/>
        </w:rPr>
        <w:t>4</w:t>
      </w:r>
      <w:r w:rsidRPr="00B156E1">
        <w:rPr>
          <w:b/>
          <w:sz w:val="22"/>
          <w:szCs w:val="22"/>
        </w:rPr>
        <w:t xml:space="preserve">, de </w:t>
      </w:r>
      <w:r w:rsidR="00B156E1" w:rsidRPr="00B156E1">
        <w:rPr>
          <w:b/>
          <w:sz w:val="22"/>
          <w:szCs w:val="22"/>
        </w:rPr>
        <w:t>03</w:t>
      </w:r>
      <w:r w:rsidRPr="00B156E1">
        <w:rPr>
          <w:b/>
          <w:sz w:val="22"/>
          <w:szCs w:val="22"/>
        </w:rPr>
        <w:t xml:space="preserve"> de </w:t>
      </w:r>
      <w:r w:rsidR="00B156E1" w:rsidRPr="00B156E1">
        <w:rPr>
          <w:b/>
          <w:sz w:val="22"/>
          <w:szCs w:val="22"/>
        </w:rPr>
        <w:t>junho</w:t>
      </w:r>
      <w:r w:rsidRPr="00B156E1">
        <w:rPr>
          <w:b/>
          <w:sz w:val="22"/>
          <w:szCs w:val="22"/>
        </w:rPr>
        <w:t xml:space="preserve"> de 202</w:t>
      </w:r>
      <w:r w:rsidR="00B156E1" w:rsidRPr="00B156E1">
        <w:rPr>
          <w:b/>
          <w:sz w:val="22"/>
          <w:szCs w:val="22"/>
        </w:rPr>
        <w:t>4</w:t>
      </w:r>
      <w:r w:rsidRPr="00B156E1">
        <w:rPr>
          <w:b/>
          <w:sz w:val="22"/>
          <w:szCs w:val="22"/>
        </w:rPr>
        <w:t>.</w:t>
      </w:r>
    </w:p>
    <w:p w14:paraId="0FE0042F" w14:textId="77777777" w:rsidR="00565897" w:rsidRPr="00B156E1" w:rsidRDefault="00565897" w:rsidP="00565897">
      <w:pPr>
        <w:jc w:val="both"/>
        <w:rPr>
          <w:b/>
          <w:sz w:val="22"/>
          <w:szCs w:val="22"/>
        </w:rPr>
      </w:pPr>
    </w:p>
    <w:p w14:paraId="200D2990" w14:textId="09FFD01B" w:rsidR="00565897" w:rsidRPr="00B156E1" w:rsidRDefault="00565897" w:rsidP="0056589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156E1">
        <w:rPr>
          <w:b/>
          <w:sz w:val="22"/>
          <w:szCs w:val="22"/>
        </w:rPr>
        <w:t>INSCRIÇÃO Nº ________/</w:t>
      </w:r>
      <w:r w:rsidRPr="00B156E1">
        <w:rPr>
          <w:sz w:val="22"/>
          <w:szCs w:val="22"/>
        </w:rPr>
        <w:t xml:space="preserve"> 202</w:t>
      </w:r>
      <w:r w:rsidR="00B156E1" w:rsidRPr="00B156E1">
        <w:rPr>
          <w:sz w:val="22"/>
          <w:szCs w:val="22"/>
        </w:rPr>
        <w:t>4</w:t>
      </w:r>
    </w:p>
    <w:p w14:paraId="3400436B" w14:textId="77777777" w:rsidR="00565897" w:rsidRPr="00B156E1" w:rsidRDefault="00565897" w:rsidP="00565897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41"/>
        <w:gridCol w:w="139"/>
        <w:gridCol w:w="145"/>
        <w:gridCol w:w="283"/>
        <w:gridCol w:w="142"/>
        <w:gridCol w:w="284"/>
        <w:gridCol w:w="419"/>
        <w:gridCol w:w="6"/>
        <w:gridCol w:w="567"/>
        <w:gridCol w:w="850"/>
        <w:gridCol w:w="178"/>
        <w:gridCol w:w="403"/>
        <w:gridCol w:w="270"/>
        <w:gridCol w:w="25"/>
        <w:gridCol w:w="438"/>
        <w:gridCol w:w="387"/>
        <w:gridCol w:w="426"/>
        <w:gridCol w:w="283"/>
        <w:gridCol w:w="142"/>
        <w:gridCol w:w="567"/>
        <w:gridCol w:w="142"/>
        <w:gridCol w:w="425"/>
        <w:gridCol w:w="142"/>
        <w:gridCol w:w="425"/>
        <w:gridCol w:w="709"/>
      </w:tblGrid>
      <w:tr w:rsidR="00565897" w:rsidRPr="00B156E1" w14:paraId="43B088C8" w14:textId="77777777" w:rsidTr="00DE5647">
        <w:tc>
          <w:tcPr>
            <w:tcW w:w="2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272C00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CARGO:</w:t>
            </w:r>
          </w:p>
        </w:tc>
        <w:tc>
          <w:tcPr>
            <w:tcW w:w="7513" w:type="dxa"/>
            <w:gridSpan w:val="22"/>
            <w:tcBorders>
              <w:top w:val="single" w:sz="6" w:space="0" w:color="auto"/>
              <w:right w:val="single" w:sz="6" w:space="0" w:color="auto"/>
            </w:tcBorders>
          </w:tcPr>
          <w:p w14:paraId="3ECFC475" w14:textId="77777777" w:rsidR="00565897" w:rsidRPr="00B156E1" w:rsidRDefault="00565897" w:rsidP="00DE5647">
            <w:pPr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  <w:tr w:rsidR="00565897" w:rsidRPr="00B156E1" w14:paraId="53A8369E" w14:textId="77777777" w:rsidTr="00DE5647">
        <w:tc>
          <w:tcPr>
            <w:tcW w:w="2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7C370C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NOME COMPLETO:</w:t>
            </w:r>
          </w:p>
        </w:tc>
        <w:tc>
          <w:tcPr>
            <w:tcW w:w="7513" w:type="dxa"/>
            <w:gridSpan w:val="22"/>
            <w:tcBorders>
              <w:top w:val="single" w:sz="6" w:space="0" w:color="auto"/>
              <w:right w:val="single" w:sz="6" w:space="0" w:color="auto"/>
            </w:tcBorders>
          </w:tcPr>
          <w:p w14:paraId="4658B1C2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565897" w:rsidRPr="00B156E1" w14:paraId="78455AF4" w14:textId="77777777" w:rsidTr="00DE5647">
        <w:tc>
          <w:tcPr>
            <w:tcW w:w="23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442EC0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GRAU DE INSTRUÇÃO:</w:t>
            </w:r>
          </w:p>
        </w:tc>
        <w:tc>
          <w:tcPr>
            <w:tcW w:w="7230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7669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565897" w:rsidRPr="00B156E1" w14:paraId="12B21A8E" w14:textId="77777777" w:rsidTr="00DE5647">
        <w:tc>
          <w:tcPr>
            <w:tcW w:w="2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BF476B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ENDEREÇO: (Rua, Praça, etc.)</w:t>
            </w:r>
          </w:p>
        </w:tc>
        <w:tc>
          <w:tcPr>
            <w:tcW w:w="538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8241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14:paraId="0D48BBCD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Nº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3A596630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565897" w:rsidRPr="00B156E1" w14:paraId="7AD9F124" w14:textId="77777777" w:rsidTr="00DE5647">
        <w:tc>
          <w:tcPr>
            <w:tcW w:w="31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B16844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COMPLEMENTO: (Apto, sala, casa, etc.)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D8C4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FD856F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BAIRRO OU DISTRITO: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70F4CFEF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565897" w:rsidRPr="00B156E1" w14:paraId="62D928E6" w14:textId="77777777" w:rsidTr="00DE564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04F2E2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CEP: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84DE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841E66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MUNICÍPIO:</w:t>
            </w:r>
          </w:p>
        </w:tc>
        <w:tc>
          <w:tcPr>
            <w:tcW w:w="227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2285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2C1EA1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UF: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1049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9D757F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TELEFONE: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4CB9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565897" w:rsidRPr="00B156E1" w14:paraId="399ED635" w14:textId="77777777" w:rsidTr="00DE5647">
        <w:trPr>
          <w:trHeight w:val="624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02FBA3" w14:textId="77777777" w:rsidR="00565897" w:rsidRPr="00B156E1" w:rsidRDefault="00565897" w:rsidP="00DE564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FILIAÇÃO:     PAI:                   MÃE:</w:t>
            </w:r>
          </w:p>
        </w:tc>
        <w:tc>
          <w:tcPr>
            <w:tcW w:w="7797" w:type="dxa"/>
            <w:gridSpan w:val="2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6E43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565897" w:rsidRPr="00B156E1" w14:paraId="040D7842" w14:textId="77777777" w:rsidTr="00DE5647">
        <w:tc>
          <w:tcPr>
            <w:tcW w:w="2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C8F3D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DATA DE NASCIMENTO: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E4C9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 xml:space="preserve">    /       /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D8D3C0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IDADE: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59B2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BDDF8C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SEXO:</w:t>
            </w:r>
          </w:p>
        </w:tc>
        <w:tc>
          <w:tcPr>
            <w:tcW w:w="3261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EE8D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B156E1">
              <w:rPr>
                <w:sz w:val="22"/>
                <w:szCs w:val="22"/>
              </w:rPr>
              <w:t xml:space="preserve">(  </w:t>
            </w:r>
            <w:proofErr w:type="gramEnd"/>
            <w:r w:rsidRPr="00B156E1">
              <w:rPr>
                <w:sz w:val="22"/>
                <w:szCs w:val="22"/>
              </w:rPr>
              <w:t xml:space="preserve">  ) MASCULINO   (    ) FEMININO</w:t>
            </w:r>
          </w:p>
        </w:tc>
      </w:tr>
      <w:tr w:rsidR="00565897" w:rsidRPr="00B156E1" w14:paraId="0C0E77D7" w14:textId="77777777" w:rsidTr="00DE5647">
        <w:tc>
          <w:tcPr>
            <w:tcW w:w="2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CB3812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LOCAL DO NASCIMENTO:</w:t>
            </w:r>
          </w:p>
        </w:tc>
        <w:tc>
          <w:tcPr>
            <w:tcW w:w="425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D7F0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930462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ESTADO: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D02E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565897" w:rsidRPr="00B156E1" w14:paraId="1A7BE9BB" w14:textId="77777777" w:rsidTr="00DE5647"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1821CA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ESTADO CIVIL:</w:t>
            </w:r>
          </w:p>
        </w:tc>
        <w:tc>
          <w:tcPr>
            <w:tcW w:w="5386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FC15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B156E1">
              <w:rPr>
                <w:sz w:val="22"/>
                <w:szCs w:val="22"/>
              </w:rPr>
              <w:t xml:space="preserve">(  </w:t>
            </w:r>
            <w:proofErr w:type="gramEnd"/>
            <w:r w:rsidRPr="00B156E1">
              <w:rPr>
                <w:sz w:val="22"/>
                <w:szCs w:val="22"/>
              </w:rPr>
              <w:t xml:space="preserve">  ) SOLTEIRO   (     ) CASADO   (    ) VIÚVO   (    ) OUTROS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D75FDD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DEPENDENTES Nº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5788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565897" w:rsidRPr="00B156E1" w14:paraId="1D5C4D13" w14:textId="77777777" w:rsidTr="00DE5647">
        <w:tc>
          <w:tcPr>
            <w:tcW w:w="47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5EF0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CPF/CIC Nº: __________________________________</w:t>
            </w:r>
          </w:p>
        </w:tc>
        <w:tc>
          <w:tcPr>
            <w:tcW w:w="47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D2EA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Portador de Deficiência Física:</w:t>
            </w:r>
            <w:proofErr w:type="gramStart"/>
            <w:r w:rsidRPr="00B156E1">
              <w:rPr>
                <w:sz w:val="22"/>
                <w:szCs w:val="22"/>
              </w:rPr>
              <w:t xml:space="preserve">   (</w:t>
            </w:r>
            <w:proofErr w:type="gramEnd"/>
            <w:r w:rsidRPr="00B156E1">
              <w:rPr>
                <w:sz w:val="22"/>
                <w:szCs w:val="22"/>
              </w:rPr>
              <w:t xml:space="preserve">     ) Sim      (      ) Não</w:t>
            </w:r>
          </w:p>
          <w:p w14:paraId="7D68178C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 xml:space="preserve">Tipo de Deficiência: </w:t>
            </w:r>
          </w:p>
        </w:tc>
      </w:tr>
      <w:tr w:rsidR="00565897" w:rsidRPr="00B156E1" w14:paraId="32126CB6" w14:textId="77777777" w:rsidTr="00DE5647">
        <w:tc>
          <w:tcPr>
            <w:tcW w:w="27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058513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CARTEIRA DE IDENTIDADE Nº:</w:t>
            </w:r>
          </w:p>
        </w:tc>
        <w:tc>
          <w:tcPr>
            <w:tcW w:w="242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2C6D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E83BA0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ÓRGÃO EMISSOR: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1D6C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29B031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DATA: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40AA" w14:textId="77777777" w:rsidR="00565897" w:rsidRPr="00B156E1" w:rsidRDefault="00565897" w:rsidP="00DE564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565897" w:rsidRPr="00B156E1" w14:paraId="68C8B7BF" w14:textId="77777777" w:rsidTr="00DE5647">
        <w:tc>
          <w:tcPr>
            <w:tcW w:w="956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4961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TÍTULO DE ELEITOR Nº:                                       ZONA:          SEÇÃO:          MUNICÍPIO:</w:t>
            </w:r>
          </w:p>
        </w:tc>
      </w:tr>
      <w:tr w:rsidR="00565897" w:rsidRPr="00B156E1" w14:paraId="226CBD1A" w14:textId="77777777" w:rsidTr="00DE5647">
        <w:tc>
          <w:tcPr>
            <w:tcW w:w="956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0C59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lastRenderedPageBreak/>
              <w:t xml:space="preserve">CERTIFICADO DE RESERVISTA – MILITAR Nº:                                             </w:t>
            </w:r>
          </w:p>
        </w:tc>
      </w:tr>
      <w:tr w:rsidR="00565897" w:rsidRPr="00B156E1" w14:paraId="51BAECDD" w14:textId="77777777" w:rsidTr="00DE5647">
        <w:tc>
          <w:tcPr>
            <w:tcW w:w="71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5135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 xml:space="preserve">CARTEIRA NACIONAL DE HABILITAÇÃO Nº:   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3206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CATEGORIA:</w:t>
            </w:r>
          </w:p>
        </w:tc>
      </w:tr>
    </w:tbl>
    <w:p w14:paraId="0B1DCE94" w14:textId="77777777" w:rsidR="00565897" w:rsidRPr="00B156E1" w:rsidRDefault="00565897" w:rsidP="00565897">
      <w:pPr>
        <w:pStyle w:val="Corpodetexto2"/>
        <w:overflowPunct w:val="0"/>
        <w:autoSpaceDE w:val="0"/>
        <w:autoSpaceDN w:val="0"/>
        <w:adjustRightInd w:val="0"/>
        <w:spacing w:before="60" w:after="6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B156E1">
        <w:rPr>
          <w:rFonts w:ascii="Times New Roman" w:hAnsi="Times New Roman"/>
          <w:color w:val="auto"/>
          <w:sz w:val="22"/>
          <w:szCs w:val="22"/>
        </w:rPr>
        <w:t xml:space="preserve">Declaro conhecer as disposições do presente Processo Seletivo Simplificado e que as declarações acima prestadas são verdadeiras, assumo total responsabilidade dos dados declarados nesta ficha de inscrição. Anexo incluo cópia xerográfica dos seguintes documentos: </w:t>
      </w:r>
    </w:p>
    <w:p w14:paraId="118AB3A6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156E1">
        <w:rPr>
          <w:sz w:val="22"/>
          <w:szCs w:val="22"/>
        </w:rPr>
        <w:t xml:space="preserve">(  </w:t>
      </w:r>
      <w:proofErr w:type="gramEnd"/>
      <w:r w:rsidRPr="00B156E1">
        <w:rPr>
          <w:sz w:val="22"/>
          <w:szCs w:val="22"/>
        </w:rPr>
        <w:t xml:space="preserve">  )  CPF/CIC;</w:t>
      </w:r>
    </w:p>
    <w:p w14:paraId="111A9D68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156E1">
        <w:rPr>
          <w:sz w:val="22"/>
          <w:szCs w:val="22"/>
        </w:rPr>
        <w:t xml:space="preserve">(  </w:t>
      </w:r>
      <w:proofErr w:type="gramEnd"/>
      <w:r w:rsidRPr="00B156E1">
        <w:rPr>
          <w:sz w:val="22"/>
          <w:szCs w:val="22"/>
        </w:rPr>
        <w:t xml:space="preserve">  )  CARTEIRA DE IDENTIDADE;</w:t>
      </w:r>
    </w:p>
    <w:p w14:paraId="451557CD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156E1">
        <w:rPr>
          <w:sz w:val="22"/>
          <w:szCs w:val="22"/>
        </w:rPr>
        <w:t xml:space="preserve">(  </w:t>
      </w:r>
      <w:proofErr w:type="gramEnd"/>
      <w:r w:rsidRPr="00B156E1">
        <w:rPr>
          <w:sz w:val="22"/>
          <w:szCs w:val="22"/>
        </w:rPr>
        <w:t xml:space="preserve">  )  TÍTULO DE ELEITOR COM QUITAÇÃO ELEITORAL;</w:t>
      </w:r>
    </w:p>
    <w:p w14:paraId="5ED63614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156E1">
        <w:rPr>
          <w:sz w:val="22"/>
          <w:szCs w:val="22"/>
        </w:rPr>
        <w:t xml:space="preserve">(  </w:t>
      </w:r>
      <w:proofErr w:type="gramEnd"/>
      <w:r w:rsidRPr="00B156E1">
        <w:rPr>
          <w:sz w:val="22"/>
          <w:szCs w:val="22"/>
        </w:rPr>
        <w:t xml:space="preserve">  )  CERTIFICADO DE RESERVISTA - MILITAR;</w:t>
      </w:r>
    </w:p>
    <w:p w14:paraId="5AE5789A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156E1">
        <w:rPr>
          <w:sz w:val="22"/>
          <w:szCs w:val="22"/>
        </w:rPr>
        <w:t xml:space="preserve"> </w:t>
      </w:r>
      <w:proofErr w:type="gramStart"/>
      <w:r w:rsidRPr="00B156E1">
        <w:rPr>
          <w:sz w:val="22"/>
          <w:szCs w:val="22"/>
        </w:rPr>
        <w:t xml:space="preserve">(  </w:t>
      </w:r>
      <w:proofErr w:type="gramEnd"/>
      <w:r w:rsidRPr="00B156E1">
        <w:rPr>
          <w:sz w:val="22"/>
          <w:szCs w:val="22"/>
        </w:rPr>
        <w:t xml:space="preserve">  )  DIPLOMA COM HISTÓRICO ESCOLAR</w:t>
      </w:r>
    </w:p>
    <w:p w14:paraId="305095E5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156E1">
        <w:rPr>
          <w:sz w:val="22"/>
          <w:szCs w:val="22"/>
        </w:rPr>
        <w:t xml:space="preserve">(  </w:t>
      </w:r>
      <w:proofErr w:type="gramEnd"/>
      <w:r w:rsidRPr="00B156E1">
        <w:rPr>
          <w:sz w:val="22"/>
          <w:szCs w:val="22"/>
        </w:rPr>
        <w:t xml:space="preserve">  )  OUTROS - RELACIONAR _________________________________________________________________</w:t>
      </w:r>
    </w:p>
    <w:p w14:paraId="5BAF4099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14:paraId="69370119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14:paraId="3ED60CE8" w14:textId="1F2D5F52" w:rsidR="00565897" w:rsidRPr="00B156E1" w:rsidRDefault="00565897" w:rsidP="0056589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B156E1">
        <w:rPr>
          <w:sz w:val="22"/>
          <w:szCs w:val="22"/>
        </w:rPr>
        <w:t xml:space="preserve">Flor do Sertão - SC, ________ </w:t>
      </w:r>
      <w:r w:rsidR="00B156E1" w:rsidRPr="00B156E1">
        <w:rPr>
          <w:b/>
          <w:sz w:val="22"/>
          <w:szCs w:val="22"/>
        </w:rPr>
        <w:t>de junho de 2024.</w:t>
      </w:r>
    </w:p>
    <w:p w14:paraId="26073C1F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14:paraId="7E9A4720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B156E1">
        <w:rPr>
          <w:sz w:val="22"/>
          <w:szCs w:val="22"/>
        </w:rPr>
        <w:t>____________________________________________________</w:t>
      </w:r>
    </w:p>
    <w:p w14:paraId="7FA79CF8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B156E1">
        <w:rPr>
          <w:sz w:val="22"/>
          <w:szCs w:val="22"/>
        </w:rPr>
        <w:t>ASSINATURA DO CANDIDATO</w:t>
      </w:r>
    </w:p>
    <w:p w14:paraId="3EEC8DD3" w14:textId="7E32068D" w:rsidR="00565897" w:rsidRPr="00B156E1" w:rsidRDefault="00565897" w:rsidP="00565897">
      <w:pPr>
        <w:jc w:val="center"/>
        <w:rPr>
          <w:sz w:val="22"/>
          <w:szCs w:val="22"/>
        </w:rPr>
      </w:pPr>
    </w:p>
    <w:p w14:paraId="603253B2" w14:textId="05C1B2E7" w:rsidR="00565897" w:rsidRPr="00B156E1" w:rsidRDefault="00565897" w:rsidP="00565897">
      <w:pPr>
        <w:jc w:val="center"/>
        <w:rPr>
          <w:sz w:val="22"/>
          <w:szCs w:val="22"/>
        </w:rPr>
      </w:pPr>
    </w:p>
    <w:p w14:paraId="05DF223B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5960609C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E73429A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3BC40E80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545FBF35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79828E48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36CD7E46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2766E26C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5B04BCA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36DE02F4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AEEBBFC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1C2F6DEA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09F0F39A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67288F0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1363795A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A0B794A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646429C5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24F91C9A" w14:textId="77777777" w:rsidR="007C4985" w:rsidRDefault="007C4985" w:rsidP="005658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11F06EA3" w14:textId="71A368D1" w:rsidR="00565897" w:rsidRPr="00B156E1" w:rsidRDefault="00565897" w:rsidP="00565897">
      <w:pPr>
        <w:spacing w:line="360" w:lineRule="auto"/>
        <w:jc w:val="center"/>
        <w:rPr>
          <w:b/>
          <w:sz w:val="22"/>
          <w:szCs w:val="22"/>
        </w:rPr>
      </w:pPr>
      <w:r w:rsidRPr="00B156E1">
        <w:rPr>
          <w:b/>
          <w:sz w:val="22"/>
          <w:szCs w:val="22"/>
          <w:u w:val="single"/>
        </w:rPr>
        <w:t xml:space="preserve">ANEXO II </w:t>
      </w:r>
      <w:r w:rsidRPr="00B156E1">
        <w:rPr>
          <w:b/>
          <w:sz w:val="22"/>
          <w:szCs w:val="22"/>
        </w:rPr>
        <w:t>- EDITAL DE PROCESSO SELETIVO SIMPLIFICADO N° 001/2023</w:t>
      </w:r>
    </w:p>
    <w:p w14:paraId="4FD11365" w14:textId="77777777" w:rsidR="00565897" w:rsidRPr="00B156E1" w:rsidRDefault="00565897" w:rsidP="00565897">
      <w:pPr>
        <w:jc w:val="center"/>
        <w:rPr>
          <w:sz w:val="22"/>
          <w:szCs w:val="22"/>
        </w:rPr>
      </w:pPr>
    </w:p>
    <w:p w14:paraId="22E1DBAA" w14:textId="77777777" w:rsidR="00565897" w:rsidRPr="00B156E1" w:rsidRDefault="00565897" w:rsidP="00565897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b/>
          <w:sz w:val="22"/>
          <w:szCs w:val="22"/>
        </w:rPr>
      </w:pPr>
      <w:r w:rsidRPr="00B156E1">
        <w:rPr>
          <w:b/>
          <w:sz w:val="22"/>
          <w:szCs w:val="22"/>
        </w:rPr>
        <w:t>PROTOCOLO DE IDENTIFICAÇÃO DE INSCRIÇÃO</w:t>
      </w:r>
    </w:p>
    <w:p w14:paraId="4DB4D7A8" w14:textId="77777777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sz w:val="22"/>
          <w:szCs w:val="22"/>
        </w:rPr>
        <w:t xml:space="preserve">    </w:t>
      </w:r>
    </w:p>
    <w:p w14:paraId="2DC22C23" w14:textId="77777777" w:rsidR="00565897" w:rsidRPr="00B156E1" w:rsidRDefault="00565897" w:rsidP="00565897">
      <w:pPr>
        <w:pStyle w:val="Ttulo4"/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156E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PROCESSO SELETIVO SIMPLIFICADO </w:t>
      </w:r>
    </w:p>
    <w:p w14:paraId="0D2407F8" w14:textId="1C456ED9" w:rsidR="00565897" w:rsidRPr="00B156E1" w:rsidRDefault="00565897" w:rsidP="00565897">
      <w:pPr>
        <w:jc w:val="both"/>
        <w:rPr>
          <w:sz w:val="22"/>
          <w:szCs w:val="22"/>
        </w:rPr>
      </w:pPr>
      <w:r w:rsidRPr="00B156E1">
        <w:rPr>
          <w:b/>
          <w:sz w:val="22"/>
          <w:szCs w:val="22"/>
        </w:rPr>
        <w:t>EDITAL nº 001/202</w:t>
      </w:r>
      <w:r w:rsidR="00B156E1" w:rsidRPr="00B156E1">
        <w:rPr>
          <w:b/>
          <w:sz w:val="22"/>
          <w:szCs w:val="22"/>
        </w:rPr>
        <w:t>4</w:t>
      </w:r>
      <w:r w:rsidRPr="00B156E1">
        <w:rPr>
          <w:b/>
          <w:sz w:val="22"/>
          <w:szCs w:val="22"/>
        </w:rPr>
        <w:t xml:space="preserve">, de </w:t>
      </w:r>
      <w:r w:rsidR="00B156E1" w:rsidRPr="00B156E1">
        <w:rPr>
          <w:b/>
          <w:sz w:val="22"/>
          <w:szCs w:val="22"/>
        </w:rPr>
        <w:t>03 de junho de 2024.</w:t>
      </w:r>
    </w:p>
    <w:p w14:paraId="3A5272FC" w14:textId="77777777" w:rsidR="00565897" w:rsidRPr="00B156E1" w:rsidRDefault="00565897" w:rsidP="00565897">
      <w:pPr>
        <w:jc w:val="both"/>
        <w:rPr>
          <w:b/>
          <w:sz w:val="22"/>
          <w:szCs w:val="22"/>
        </w:rPr>
      </w:pPr>
    </w:p>
    <w:p w14:paraId="081208BD" w14:textId="3AB43A29" w:rsidR="00565897" w:rsidRPr="00B156E1" w:rsidRDefault="00565897" w:rsidP="0056589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156E1">
        <w:rPr>
          <w:b/>
          <w:sz w:val="22"/>
          <w:szCs w:val="22"/>
        </w:rPr>
        <w:t>INSCRIÇÃO Nº ________/</w:t>
      </w:r>
      <w:r w:rsidRPr="00B156E1">
        <w:rPr>
          <w:sz w:val="22"/>
          <w:szCs w:val="22"/>
        </w:rPr>
        <w:t xml:space="preserve"> 202</w:t>
      </w:r>
      <w:r w:rsidR="00B156E1" w:rsidRPr="00B156E1">
        <w:rPr>
          <w:sz w:val="22"/>
          <w:szCs w:val="22"/>
        </w:rPr>
        <w:t>4</w:t>
      </w:r>
    </w:p>
    <w:p w14:paraId="36E5F04F" w14:textId="77777777" w:rsidR="00565897" w:rsidRPr="00B156E1" w:rsidRDefault="00565897" w:rsidP="00565897">
      <w:pPr>
        <w:jc w:val="both"/>
        <w:rPr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6379"/>
      </w:tblGrid>
      <w:tr w:rsidR="00565897" w:rsidRPr="00B156E1" w14:paraId="5534502A" w14:textId="77777777" w:rsidTr="00DE5647">
        <w:tc>
          <w:tcPr>
            <w:tcW w:w="1985" w:type="dxa"/>
          </w:tcPr>
          <w:p w14:paraId="2E40E2A3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20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CARGO:</w:t>
            </w:r>
          </w:p>
        </w:tc>
        <w:tc>
          <w:tcPr>
            <w:tcW w:w="7513" w:type="dxa"/>
            <w:gridSpan w:val="2"/>
          </w:tcPr>
          <w:p w14:paraId="0A435C30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200"/>
              <w:jc w:val="both"/>
              <w:textAlignment w:val="baseline"/>
              <w:rPr>
                <w:strike/>
                <w:sz w:val="22"/>
                <w:szCs w:val="22"/>
              </w:rPr>
            </w:pPr>
            <w:r w:rsidRPr="00B156E1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565897" w:rsidRPr="00B156E1" w14:paraId="674C7E24" w14:textId="77777777" w:rsidTr="00DE5647">
        <w:tc>
          <w:tcPr>
            <w:tcW w:w="1985" w:type="dxa"/>
          </w:tcPr>
          <w:p w14:paraId="52F433F9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20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NOME COMPLETO:</w:t>
            </w:r>
          </w:p>
        </w:tc>
        <w:tc>
          <w:tcPr>
            <w:tcW w:w="7513" w:type="dxa"/>
            <w:gridSpan w:val="2"/>
          </w:tcPr>
          <w:p w14:paraId="7D7AB3B1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20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565897" w:rsidRPr="00B156E1" w14:paraId="0EFC617D" w14:textId="77777777" w:rsidTr="00DE5647"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C901A32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200"/>
              <w:jc w:val="both"/>
              <w:textAlignment w:val="baseline"/>
              <w:rPr>
                <w:sz w:val="22"/>
                <w:szCs w:val="22"/>
              </w:rPr>
            </w:pPr>
            <w:r w:rsidRPr="00B156E1">
              <w:rPr>
                <w:sz w:val="22"/>
                <w:szCs w:val="22"/>
              </w:rPr>
              <w:t>CARTEIRA DE IDENTIDADE Nº: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F49D851" w14:textId="77777777" w:rsidR="00565897" w:rsidRPr="00B156E1" w:rsidRDefault="00565897" w:rsidP="00DE5647">
            <w:pPr>
              <w:overflowPunct w:val="0"/>
              <w:autoSpaceDE w:val="0"/>
              <w:autoSpaceDN w:val="0"/>
              <w:adjustRightInd w:val="0"/>
              <w:spacing w:before="20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0334A585" w14:textId="77777777" w:rsidR="00565897" w:rsidRPr="00B156E1" w:rsidRDefault="00565897" w:rsidP="00565897">
      <w:pPr>
        <w:jc w:val="both"/>
        <w:rPr>
          <w:sz w:val="22"/>
          <w:szCs w:val="22"/>
        </w:rPr>
      </w:pPr>
    </w:p>
    <w:p w14:paraId="060C0E88" w14:textId="77777777" w:rsidR="00565897" w:rsidRPr="00B156E1" w:rsidRDefault="00565897" w:rsidP="00565897">
      <w:pPr>
        <w:jc w:val="center"/>
        <w:rPr>
          <w:sz w:val="22"/>
          <w:szCs w:val="22"/>
        </w:rPr>
      </w:pPr>
    </w:p>
    <w:p w14:paraId="15BEA022" w14:textId="0B257D5C" w:rsidR="00565897" w:rsidRPr="00B156E1" w:rsidRDefault="00565897" w:rsidP="00565897">
      <w:pPr>
        <w:jc w:val="center"/>
        <w:rPr>
          <w:sz w:val="22"/>
          <w:szCs w:val="22"/>
        </w:rPr>
      </w:pPr>
      <w:r w:rsidRPr="00B156E1">
        <w:rPr>
          <w:sz w:val="22"/>
          <w:szCs w:val="22"/>
        </w:rPr>
        <w:t xml:space="preserve">Flor do Sertão - SC, ________ de </w:t>
      </w:r>
      <w:r w:rsidR="00B156E1" w:rsidRPr="00B156E1">
        <w:rPr>
          <w:b/>
          <w:sz w:val="22"/>
          <w:szCs w:val="22"/>
        </w:rPr>
        <w:t>junho de 2024.</w:t>
      </w:r>
    </w:p>
    <w:p w14:paraId="6C911917" w14:textId="157C683E" w:rsidR="00565897" w:rsidRPr="00B156E1" w:rsidRDefault="00565897" w:rsidP="00565897">
      <w:pPr>
        <w:jc w:val="center"/>
        <w:rPr>
          <w:sz w:val="22"/>
          <w:szCs w:val="22"/>
        </w:rPr>
      </w:pPr>
    </w:p>
    <w:p w14:paraId="60B7C0C1" w14:textId="77777777" w:rsidR="00565897" w:rsidRPr="00B156E1" w:rsidRDefault="00565897" w:rsidP="00565897">
      <w:pPr>
        <w:jc w:val="center"/>
        <w:rPr>
          <w:sz w:val="22"/>
          <w:szCs w:val="22"/>
        </w:rPr>
      </w:pPr>
    </w:p>
    <w:p w14:paraId="5F7E6D39" w14:textId="77777777" w:rsidR="00AF0D93" w:rsidRPr="00B156E1" w:rsidRDefault="00565897" w:rsidP="00AF0D93">
      <w:pPr>
        <w:jc w:val="center"/>
        <w:rPr>
          <w:sz w:val="22"/>
          <w:szCs w:val="22"/>
        </w:rPr>
      </w:pPr>
      <w:r w:rsidRPr="00B156E1">
        <w:rPr>
          <w:sz w:val="22"/>
          <w:szCs w:val="22"/>
        </w:rPr>
        <w:t xml:space="preserve"> </w:t>
      </w:r>
    </w:p>
    <w:p w14:paraId="7567EDF4" w14:textId="48EED28D" w:rsidR="00565897" w:rsidRPr="00B156E1" w:rsidRDefault="00565897" w:rsidP="00AF0D93">
      <w:pPr>
        <w:jc w:val="center"/>
        <w:rPr>
          <w:sz w:val="22"/>
          <w:szCs w:val="22"/>
        </w:rPr>
      </w:pPr>
      <w:r w:rsidRPr="00B156E1">
        <w:rPr>
          <w:b/>
          <w:bCs/>
          <w:i/>
          <w:iCs/>
          <w:sz w:val="22"/>
          <w:szCs w:val="22"/>
        </w:rPr>
        <w:t xml:space="preserve"> _______________________________</w:t>
      </w:r>
      <w:r w:rsidR="00AF0D93" w:rsidRPr="00B156E1">
        <w:rPr>
          <w:b/>
          <w:bCs/>
          <w:i/>
          <w:iCs/>
          <w:sz w:val="22"/>
          <w:szCs w:val="22"/>
        </w:rPr>
        <w:t xml:space="preserve">                  ____________________________ </w:t>
      </w:r>
      <w:r w:rsidRPr="00B156E1">
        <w:rPr>
          <w:b/>
          <w:bCs/>
          <w:i/>
          <w:iCs/>
          <w:sz w:val="22"/>
          <w:szCs w:val="22"/>
        </w:rPr>
        <w:t xml:space="preserve">Assinatura Responsável                       </w:t>
      </w:r>
      <w:r w:rsidR="00AF0D93" w:rsidRPr="00B156E1">
        <w:rPr>
          <w:b/>
          <w:bCs/>
          <w:i/>
          <w:iCs/>
          <w:sz w:val="22"/>
          <w:szCs w:val="22"/>
        </w:rPr>
        <w:t xml:space="preserve">               </w:t>
      </w:r>
      <w:r w:rsidRPr="00B156E1">
        <w:rPr>
          <w:b/>
          <w:bCs/>
          <w:i/>
          <w:iCs/>
          <w:sz w:val="22"/>
          <w:szCs w:val="22"/>
        </w:rPr>
        <w:t xml:space="preserve">   Assinatura do Candidato</w:t>
      </w:r>
    </w:p>
    <w:p w14:paraId="0740C4E5" w14:textId="77777777" w:rsidR="00565897" w:rsidRPr="00565897" w:rsidRDefault="00565897" w:rsidP="00565897"/>
    <w:p w14:paraId="2F208F8B" w14:textId="77777777" w:rsidR="00565897" w:rsidRPr="006C5AC6" w:rsidRDefault="00565897" w:rsidP="00565897">
      <w:pPr>
        <w:pStyle w:val="Corpodetexto"/>
        <w:spacing w:before="120"/>
        <w:rPr>
          <w:sz w:val="16"/>
          <w:szCs w:val="16"/>
        </w:rPr>
      </w:pPr>
    </w:p>
    <w:p w14:paraId="0F2FA28A" w14:textId="77777777" w:rsidR="00565897" w:rsidRPr="006C5AC6" w:rsidRDefault="00565897" w:rsidP="00565897">
      <w:pPr>
        <w:pStyle w:val="Corpodetexto"/>
        <w:spacing w:before="120"/>
        <w:ind w:left="567" w:hanging="567"/>
        <w:rPr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938"/>
      </w:tblGrid>
      <w:tr w:rsidR="00565897" w:rsidRPr="006C5AC6" w14:paraId="0E63DBEE" w14:textId="77777777" w:rsidTr="00DE5647">
        <w:tc>
          <w:tcPr>
            <w:tcW w:w="1630" w:type="dxa"/>
          </w:tcPr>
          <w:p w14:paraId="317B2FD9" w14:textId="6C94F41D" w:rsidR="00565897" w:rsidRPr="006C5AC6" w:rsidRDefault="00565897" w:rsidP="00DE5647">
            <w:pPr>
              <w:ind w:left="-113" w:right="-57"/>
            </w:pPr>
          </w:p>
        </w:tc>
        <w:tc>
          <w:tcPr>
            <w:tcW w:w="7938" w:type="dxa"/>
          </w:tcPr>
          <w:p w14:paraId="6DA2820B" w14:textId="2965EF1A" w:rsidR="00565897" w:rsidRPr="006C5AC6" w:rsidRDefault="00565897" w:rsidP="00DE5647">
            <w:pPr>
              <w:rPr>
                <w:bCs/>
              </w:rPr>
            </w:pPr>
          </w:p>
        </w:tc>
      </w:tr>
      <w:tr w:rsidR="00565897" w:rsidRPr="006C5AC6" w14:paraId="73E06CD1" w14:textId="77777777" w:rsidTr="00DE5647">
        <w:tc>
          <w:tcPr>
            <w:tcW w:w="1630" w:type="dxa"/>
          </w:tcPr>
          <w:p w14:paraId="27F8FDB9" w14:textId="77777777" w:rsidR="00565897" w:rsidRPr="006C5AC6" w:rsidRDefault="00565897" w:rsidP="00DE5647">
            <w:pPr>
              <w:ind w:left="-113" w:right="-57"/>
            </w:pPr>
          </w:p>
        </w:tc>
        <w:tc>
          <w:tcPr>
            <w:tcW w:w="7938" w:type="dxa"/>
          </w:tcPr>
          <w:p w14:paraId="162A67E5" w14:textId="77777777" w:rsidR="00565897" w:rsidRPr="006C5AC6" w:rsidRDefault="00565897" w:rsidP="00DE5647">
            <w:pPr>
              <w:rPr>
                <w:bCs/>
              </w:rPr>
            </w:pPr>
          </w:p>
        </w:tc>
      </w:tr>
    </w:tbl>
    <w:p w14:paraId="03BB89B6" w14:textId="77777777" w:rsidR="00565897" w:rsidRPr="006C5AC6" w:rsidRDefault="00565897" w:rsidP="00565897">
      <w:pPr>
        <w:overflowPunct w:val="0"/>
        <w:autoSpaceDE w:val="0"/>
        <w:autoSpaceDN w:val="0"/>
        <w:adjustRightInd w:val="0"/>
        <w:ind w:firstLine="1418"/>
        <w:jc w:val="both"/>
        <w:textAlignment w:val="baseline"/>
      </w:pPr>
    </w:p>
    <w:p w14:paraId="4C9EC14A" w14:textId="77777777" w:rsidR="00565897" w:rsidRPr="006C5AC6" w:rsidRDefault="00565897" w:rsidP="00565897">
      <w:pPr>
        <w:overflowPunct w:val="0"/>
        <w:autoSpaceDE w:val="0"/>
        <w:autoSpaceDN w:val="0"/>
        <w:adjustRightInd w:val="0"/>
        <w:ind w:firstLine="1418"/>
        <w:jc w:val="both"/>
        <w:textAlignment w:val="baseline"/>
      </w:pPr>
    </w:p>
    <w:p w14:paraId="5E7D4E48" w14:textId="77777777" w:rsidR="00565897" w:rsidRPr="006C5AC6" w:rsidRDefault="00565897" w:rsidP="00565897">
      <w:pPr>
        <w:jc w:val="center"/>
        <w:rPr>
          <w:sz w:val="16"/>
          <w:szCs w:val="16"/>
        </w:rPr>
      </w:pPr>
    </w:p>
    <w:p w14:paraId="1D65BC3A" w14:textId="62F2B078" w:rsidR="00565897" w:rsidRDefault="00565897" w:rsidP="00565897">
      <w:pPr>
        <w:jc w:val="center"/>
        <w:rPr>
          <w:sz w:val="24"/>
          <w:szCs w:val="24"/>
        </w:rPr>
      </w:pPr>
    </w:p>
    <w:p w14:paraId="1368DCAA" w14:textId="38E61CE8" w:rsidR="00565897" w:rsidRDefault="00565897" w:rsidP="00565897">
      <w:pPr>
        <w:jc w:val="center"/>
        <w:rPr>
          <w:sz w:val="24"/>
          <w:szCs w:val="24"/>
        </w:rPr>
      </w:pPr>
    </w:p>
    <w:p w14:paraId="6EEFBE21" w14:textId="7E5DED9F" w:rsidR="00565897" w:rsidRDefault="00565897" w:rsidP="00565897">
      <w:pPr>
        <w:jc w:val="center"/>
        <w:rPr>
          <w:sz w:val="24"/>
          <w:szCs w:val="24"/>
        </w:rPr>
      </w:pPr>
    </w:p>
    <w:p w14:paraId="7471F3DB" w14:textId="52A50594" w:rsidR="00565897" w:rsidRDefault="00565897" w:rsidP="00565897">
      <w:pPr>
        <w:jc w:val="center"/>
        <w:rPr>
          <w:sz w:val="24"/>
          <w:szCs w:val="24"/>
        </w:rPr>
      </w:pPr>
    </w:p>
    <w:p w14:paraId="1FD3E3B2" w14:textId="1ED2F0D8" w:rsidR="00565897" w:rsidRDefault="00565897" w:rsidP="00565897">
      <w:pPr>
        <w:jc w:val="center"/>
        <w:rPr>
          <w:sz w:val="24"/>
          <w:szCs w:val="24"/>
        </w:rPr>
      </w:pPr>
    </w:p>
    <w:p w14:paraId="1D6E4565" w14:textId="2A68ECA3" w:rsidR="00565897" w:rsidRDefault="00565897" w:rsidP="00565897">
      <w:pPr>
        <w:jc w:val="center"/>
        <w:rPr>
          <w:sz w:val="24"/>
          <w:szCs w:val="24"/>
        </w:rPr>
      </w:pPr>
    </w:p>
    <w:p w14:paraId="164B04DB" w14:textId="5705FEA7" w:rsidR="00565897" w:rsidRDefault="00565897" w:rsidP="00565897">
      <w:pPr>
        <w:jc w:val="center"/>
        <w:rPr>
          <w:sz w:val="24"/>
          <w:szCs w:val="24"/>
        </w:rPr>
      </w:pPr>
    </w:p>
    <w:p w14:paraId="1C07363F" w14:textId="5BB8BFBD" w:rsidR="00565897" w:rsidRDefault="00565897" w:rsidP="00565897">
      <w:pPr>
        <w:jc w:val="center"/>
        <w:rPr>
          <w:sz w:val="24"/>
          <w:szCs w:val="24"/>
        </w:rPr>
      </w:pPr>
    </w:p>
    <w:p w14:paraId="59A09FFB" w14:textId="77777777" w:rsidR="00565897" w:rsidRPr="006C0C58" w:rsidRDefault="00565897" w:rsidP="00565897">
      <w:pPr>
        <w:jc w:val="center"/>
        <w:rPr>
          <w:sz w:val="24"/>
          <w:szCs w:val="24"/>
        </w:rPr>
      </w:pPr>
    </w:p>
    <w:p w14:paraId="75900CFC" w14:textId="77777777" w:rsidR="009A34BC" w:rsidRDefault="009A34BC" w:rsidP="00565897">
      <w:pPr>
        <w:pStyle w:val="SemEspaamento"/>
        <w:rPr>
          <w:rFonts w:ascii="Garamond" w:hAnsi="Garamond"/>
          <w:b/>
          <w:sz w:val="24"/>
          <w:szCs w:val="24"/>
        </w:rPr>
      </w:pPr>
    </w:p>
    <w:sectPr w:rsidR="009A34BC" w:rsidSect="00CE245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D6755" w14:textId="77777777" w:rsidR="00C56A32" w:rsidRDefault="00C56A32" w:rsidP="0004655B">
      <w:r>
        <w:separator/>
      </w:r>
    </w:p>
  </w:endnote>
  <w:endnote w:type="continuationSeparator" w:id="0">
    <w:p w14:paraId="07EF24E6" w14:textId="77777777" w:rsidR="00C56A32" w:rsidRDefault="00C56A32" w:rsidP="0004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E92D" w14:textId="77777777" w:rsidR="005B0318" w:rsidRPr="005B0318" w:rsidRDefault="00317572" w:rsidP="005B03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B6C941" wp14:editId="64538AC4">
          <wp:simplePos x="0" y="0"/>
          <wp:positionH relativeFrom="margin">
            <wp:posOffset>-1089660</wp:posOffset>
          </wp:positionH>
          <wp:positionV relativeFrom="margin">
            <wp:posOffset>8853805</wp:posOffset>
          </wp:positionV>
          <wp:extent cx="7743825" cy="990600"/>
          <wp:effectExtent l="1905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4CBBA" w14:textId="77777777" w:rsidR="00C56A32" w:rsidRDefault="00C56A32" w:rsidP="0004655B">
      <w:r>
        <w:separator/>
      </w:r>
    </w:p>
  </w:footnote>
  <w:footnote w:type="continuationSeparator" w:id="0">
    <w:p w14:paraId="3050DE43" w14:textId="77777777" w:rsidR="00C56A32" w:rsidRDefault="00C56A32" w:rsidP="0004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658C" w14:textId="77777777" w:rsidR="00317572" w:rsidRDefault="0031757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EA5F9" wp14:editId="71822AF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16495" cy="1285875"/>
          <wp:effectExtent l="0" t="0" r="825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h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5B"/>
    <w:rsid w:val="000113B5"/>
    <w:rsid w:val="0004301A"/>
    <w:rsid w:val="0004655B"/>
    <w:rsid w:val="000F24F2"/>
    <w:rsid w:val="001A2BDD"/>
    <w:rsid w:val="002254F1"/>
    <w:rsid w:val="002A26B5"/>
    <w:rsid w:val="00303012"/>
    <w:rsid w:val="00317572"/>
    <w:rsid w:val="00327EA0"/>
    <w:rsid w:val="003E568A"/>
    <w:rsid w:val="00403189"/>
    <w:rsid w:val="004232FF"/>
    <w:rsid w:val="004366BF"/>
    <w:rsid w:val="0049570C"/>
    <w:rsid w:val="004E1333"/>
    <w:rsid w:val="00565897"/>
    <w:rsid w:val="00595055"/>
    <w:rsid w:val="005B0318"/>
    <w:rsid w:val="005B4263"/>
    <w:rsid w:val="0060179C"/>
    <w:rsid w:val="00604A5A"/>
    <w:rsid w:val="006436F9"/>
    <w:rsid w:val="006B3A11"/>
    <w:rsid w:val="006F7F4E"/>
    <w:rsid w:val="00765549"/>
    <w:rsid w:val="007C4985"/>
    <w:rsid w:val="0089561A"/>
    <w:rsid w:val="00933925"/>
    <w:rsid w:val="00975090"/>
    <w:rsid w:val="009939BB"/>
    <w:rsid w:val="009A34BC"/>
    <w:rsid w:val="00A2362D"/>
    <w:rsid w:val="00AF0D93"/>
    <w:rsid w:val="00B156E1"/>
    <w:rsid w:val="00B8346F"/>
    <w:rsid w:val="00C56A32"/>
    <w:rsid w:val="00CB0003"/>
    <w:rsid w:val="00CE2454"/>
    <w:rsid w:val="00D823EE"/>
    <w:rsid w:val="00DA0861"/>
    <w:rsid w:val="00DA7370"/>
    <w:rsid w:val="00E06E71"/>
    <w:rsid w:val="00E60294"/>
    <w:rsid w:val="00F2273B"/>
    <w:rsid w:val="00F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E69C2"/>
  <w15:docId w15:val="{DA7276D9-37AD-45E1-922B-F46A9621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7370"/>
    <w:pPr>
      <w:keepNext/>
      <w:jc w:val="center"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58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58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58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58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5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655B"/>
  </w:style>
  <w:style w:type="paragraph" w:styleId="Rodap">
    <w:name w:val="footer"/>
    <w:basedOn w:val="Normal"/>
    <w:link w:val="RodapChar"/>
    <w:uiPriority w:val="99"/>
    <w:unhideWhenUsed/>
    <w:rsid w:val="000465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655B"/>
  </w:style>
  <w:style w:type="character" w:customStyle="1" w:styleId="Ttulo1Char">
    <w:name w:val="Título 1 Char"/>
    <w:basedOn w:val="Fontepargpadro"/>
    <w:link w:val="Ttulo1"/>
    <w:rsid w:val="00DA7370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9A34BC"/>
    <w:pPr>
      <w:spacing w:after="0" w:line="240" w:lineRule="auto"/>
    </w:pPr>
  </w:style>
  <w:style w:type="character" w:customStyle="1" w:styleId="Ttulo6Char">
    <w:name w:val="Título 6 Char"/>
    <w:basedOn w:val="Fontepargpadro"/>
    <w:link w:val="Ttulo6"/>
    <w:uiPriority w:val="9"/>
    <w:semiHidden/>
    <w:rsid w:val="0056589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589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5897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565897"/>
    <w:pPr>
      <w:spacing w:after="120" w:line="480" w:lineRule="auto"/>
    </w:pPr>
    <w:rPr>
      <w:rFonts w:ascii="Trebuchet MS" w:hAnsi="Trebuchet MS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6589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589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589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658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589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15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rdosertao.sc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https://www.flordosertao.sc.gov.br/%20%20%20%20%20%20%20%20%20%20%20%20%20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riomunicipal.sc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7CBC-9974-4589-BAB7-E03889CA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2149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Usuario</cp:lastModifiedBy>
  <cp:revision>3</cp:revision>
  <cp:lastPrinted>2024-06-03T16:55:00Z</cp:lastPrinted>
  <dcterms:created xsi:type="dcterms:W3CDTF">2024-06-03T16:55:00Z</dcterms:created>
  <dcterms:modified xsi:type="dcterms:W3CDTF">2024-06-03T17:10:00Z</dcterms:modified>
</cp:coreProperties>
</file>